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302719" w:rsidRDefault="000C7E68" w:rsidP="003B7C7B">
      <w:pPr>
        <w:spacing w:line="360" w:lineRule="auto"/>
        <w:ind w:left="5954"/>
        <w:jc w:val="both"/>
        <w:rPr>
          <w:b/>
        </w:rPr>
      </w:pPr>
      <w:r w:rsidRPr="00302719">
        <w:rPr>
          <w:b/>
        </w:rPr>
        <w:t>ЗАТВЕРДЖУЮ</w:t>
      </w:r>
    </w:p>
    <w:p w:rsidR="000C7E68" w:rsidRPr="00302719" w:rsidRDefault="000C7E68" w:rsidP="003B7C7B">
      <w:pPr>
        <w:ind w:left="5954"/>
        <w:jc w:val="both"/>
        <w:rPr>
          <w:b/>
        </w:rPr>
      </w:pPr>
      <w:r w:rsidRPr="00302719">
        <w:rPr>
          <w:b/>
        </w:rPr>
        <w:t>Голова Дарницької районної</w:t>
      </w:r>
    </w:p>
    <w:p w:rsidR="000C7E68" w:rsidRPr="00302719" w:rsidRDefault="009A0CC0" w:rsidP="003B7C7B">
      <w:pPr>
        <w:ind w:left="5954"/>
        <w:jc w:val="both"/>
        <w:rPr>
          <w:b/>
        </w:rPr>
      </w:pPr>
      <w:r w:rsidRPr="00302719">
        <w:rPr>
          <w:b/>
        </w:rPr>
        <w:t>в місті Києві державної</w:t>
      </w:r>
      <w:r w:rsidR="003B7C7B" w:rsidRPr="00302719">
        <w:rPr>
          <w:b/>
        </w:rPr>
        <w:t xml:space="preserve"> </w:t>
      </w:r>
      <w:r w:rsidR="000C7E68" w:rsidRPr="00302719">
        <w:rPr>
          <w:b/>
        </w:rPr>
        <w:t>адміністрації</w:t>
      </w:r>
    </w:p>
    <w:p w:rsidR="008A241C" w:rsidRPr="00302719" w:rsidRDefault="008A241C" w:rsidP="003B7C7B">
      <w:pPr>
        <w:spacing w:line="360" w:lineRule="auto"/>
        <w:ind w:left="5954"/>
        <w:jc w:val="both"/>
        <w:rPr>
          <w:b/>
        </w:rPr>
      </w:pPr>
    </w:p>
    <w:p w:rsidR="000C7E68" w:rsidRPr="00302719" w:rsidRDefault="000C7E68" w:rsidP="003B7C7B">
      <w:pPr>
        <w:spacing w:line="360" w:lineRule="auto"/>
        <w:ind w:left="5954"/>
        <w:jc w:val="both"/>
        <w:rPr>
          <w:b/>
        </w:rPr>
      </w:pPr>
      <w:r w:rsidRPr="00302719">
        <w:rPr>
          <w:b/>
        </w:rPr>
        <w:t xml:space="preserve"> </w:t>
      </w:r>
      <w:r w:rsidR="009A0CC0" w:rsidRPr="00302719">
        <w:rPr>
          <w:b/>
        </w:rPr>
        <w:t>_______________</w:t>
      </w:r>
      <w:r w:rsidRPr="00302719">
        <w:rPr>
          <w:b/>
        </w:rPr>
        <w:t>С.Вітковський</w:t>
      </w:r>
    </w:p>
    <w:p w:rsidR="000C7E68" w:rsidRPr="00302719" w:rsidRDefault="003B7C7B" w:rsidP="003B7C7B">
      <w:pPr>
        <w:spacing w:line="360" w:lineRule="auto"/>
        <w:ind w:left="5954"/>
        <w:jc w:val="both"/>
        <w:rPr>
          <w:b/>
        </w:rPr>
      </w:pPr>
      <w:r w:rsidRPr="00302719">
        <w:rPr>
          <w:b/>
        </w:rPr>
        <w:t>«______</w:t>
      </w:r>
      <w:r w:rsidR="000C7E68" w:rsidRPr="00302719">
        <w:rPr>
          <w:b/>
        </w:rPr>
        <w:t>»_____________ 201</w:t>
      </w:r>
      <w:r w:rsidRPr="00302719">
        <w:rPr>
          <w:b/>
        </w:rPr>
        <w:t>3</w:t>
      </w:r>
      <w:r w:rsidR="000C7E68" w:rsidRPr="00302719">
        <w:rPr>
          <w:b/>
        </w:rPr>
        <w:t>р.</w:t>
      </w:r>
    </w:p>
    <w:p w:rsidR="00300E43" w:rsidRPr="00302719" w:rsidRDefault="00300E43" w:rsidP="000C7E68">
      <w:pPr>
        <w:ind w:firstLine="540"/>
        <w:jc w:val="center"/>
      </w:pPr>
    </w:p>
    <w:p w:rsidR="000C7E68" w:rsidRPr="00302719" w:rsidRDefault="000C7E68" w:rsidP="000C7E68">
      <w:pPr>
        <w:ind w:firstLine="540"/>
        <w:jc w:val="center"/>
        <w:rPr>
          <w:b/>
        </w:rPr>
      </w:pPr>
      <w:r w:rsidRPr="00302719">
        <w:rPr>
          <w:b/>
        </w:rPr>
        <w:t>З В І Т</w:t>
      </w:r>
    </w:p>
    <w:p w:rsidR="000A7636" w:rsidRPr="00302719" w:rsidRDefault="003B7C7B" w:rsidP="00722FF9">
      <w:pPr>
        <w:ind w:firstLine="540"/>
        <w:jc w:val="center"/>
        <w:rPr>
          <w:b/>
        </w:rPr>
      </w:pPr>
      <w:r w:rsidRPr="00302719">
        <w:rPr>
          <w:b/>
        </w:rPr>
        <w:t>про роботу</w:t>
      </w:r>
      <w:r w:rsidR="00722FF9" w:rsidRPr="00302719">
        <w:rPr>
          <w:b/>
        </w:rPr>
        <w:t xml:space="preserve"> </w:t>
      </w:r>
      <w:r w:rsidR="000C7E68" w:rsidRPr="00302719">
        <w:rPr>
          <w:b/>
        </w:rPr>
        <w:t xml:space="preserve"> Дарницької районної </w:t>
      </w:r>
      <w:r w:rsidR="00300E43" w:rsidRPr="00302719">
        <w:rPr>
          <w:b/>
        </w:rPr>
        <w:t>в</w:t>
      </w:r>
      <w:r w:rsidR="000C7E68" w:rsidRPr="00302719">
        <w:rPr>
          <w:b/>
        </w:rPr>
        <w:t xml:space="preserve"> м</w:t>
      </w:r>
      <w:r w:rsidR="00300E43" w:rsidRPr="00302719">
        <w:rPr>
          <w:b/>
        </w:rPr>
        <w:t>істі</w:t>
      </w:r>
      <w:r w:rsidR="000C7E68" w:rsidRPr="00302719">
        <w:rPr>
          <w:b/>
        </w:rPr>
        <w:t xml:space="preserve"> Києві державної адміністрації</w:t>
      </w:r>
      <w:r w:rsidR="00722FF9" w:rsidRPr="00302719">
        <w:rPr>
          <w:b/>
        </w:rPr>
        <w:t xml:space="preserve"> </w:t>
      </w:r>
    </w:p>
    <w:p w:rsidR="000C7E68" w:rsidRPr="00302719" w:rsidRDefault="00722FF9" w:rsidP="00722FF9">
      <w:pPr>
        <w:ind w:firstLine="540"/>
        <w:jc w:val="center"/>
        <w:rPr>
          <w:b/>
        </w:rPr>
      </w:pPr>
      <w:r w:rsidRPr="00302719">
        <w:rPr>
          <w:b/>
        </w:rPr>
        <w:t>у</w:t>
      </w:r>
      <w:r w:rsidR="000C7E68" w:rsidRPr="00302719">
        <w:rPr>
          <w:b/>
        </w:rPr>
        <w:t xml:space="preserve"> </w:t>
      </w:r>
      <w:r w:rsidR="000A7636" w:rsidRPr="00302719">
        <w:rPr>
          <w:b/>
        </w:rPr>
        <w:t xml:space="preserve">І кварталі </w:t>
      </w:r>
      <w:r w:rsidR="000C7E68" w:rsidRPr="00302719">
        <w:rPr>
          <w:b/>
        </w:rPr>
        <w:t>201</w:t>
      </w:r>
      <w:r w:rsidR="00987FFE" w:rsidRPr="00302719">
        <w:rPr>
          <w:b/>
        </w:rPr>
        <w:t>3</w:t>
      </w:r>
      <w:r w:rsidR="000C7E68" w:rsidRPr="00302719">
        <w:rPr>
          <w:b/>
        </w:rPr>
        <w:t xml:space="preserve"> ро</w:t>
      </w:r>
      <w:r w:rsidRPr="00302719">
        <w:rPr>
          <w:b/>
        </w:rPr>
        <w:t>ці</w:t>
      </w:r>
      <w:r w:rsidR="00302719" w:rsidRPr="00302719">
        <w:rPr>
          <w:b/>
        </w:rPr>
        <w:t xml:space="preserve"> </w:t>
      </w:r>
    </w:p>
    <w:p w:rsidR="000C7E68" w:rsidRPr="00302719" w:rsidRDefault="000C7E68" w:rsidP="000C7E68">
      <w:pPr>
        <w:ind w:firstLine="540"/>
        <w:jc w:val="center"/>
      </w:pPr>
    </w:p>
    <w:p w:rsidR="000C7E68" w:rsidRPr="00302719" w:rsidRDefault="000C7E68" w:rsidP="000C7E68">
      <w:pPr>
        <w:ind w:firstLine="720"/>
        <w:jc w:val="center"/>
        <w:rPr>
          <w:b/>
          <w:u w:val="single"/>
        </w:rPr>
      </w:pPr>
      <w:r w:rsidRPr="00302719">
        <w:rPr>
          <w:b/>
          <w:u w:val="single"/>
        </w:rPr>
        <w:t>Соціально-економічний розвиток та прогнозування:</w:t>
      </w:r>
    </w:p>
    <w:p w:rsidR="004710F4" w:rsidRPr="00302719" w:rsidRDefault="004710F4" w:rsidP="004710F4">
      <w:pPr>
        <w:pStyle w:val="a9"/>
        <w:spacing w:after="0"/>
        <w:ind w:firstLine="426"/>
        <w:jc w:val="both"/>
        <w:rPr>
          <w:sz w:val="24"/>
          <w:szCs w:val="24"/>
          <w:lang w:val="uk-UA"/>
        </w:rPr>
      </w:pPr>
      <w:r w:rsidRPr="00302719">
        <w:rPr>
          <w:sz w:val="24"/>
          <w:szCs w:val="24"/>
          <w:lang w:val="uk-UA"/>
        </w:rPr>
        <w:t xml:space="preserve">Протягом звітного періоду виконувалась робота щодо розв’язання галузевих проблем на районному рівні та в межах наданих повноважень відповідно до Законів України, Указів і розпоряджень Президента України, доручень, постанов Уряду та розпоряджень КМДА. </w:t>
      </w:r>
    </w:p>
    <w:p w:rsidR="004710F4" w:rsidRPr="00302719" w:rsidRDefault="004710F4" w:rsidP="004710F4">
      <w:pPr>
        <w:pStyle w:val="a9"/>
        <w:spacing w:after="0"/>
        <w:ind w:firstLine="426"/>
        <w:jc w:val="both"/>
        <w:rPr>
          <w:sz w:val="24"/>
          <w:szCs w:val="24"/>
          <w:lang w:val="uk-UA"/>
        </w:rPr>
      </w:pPr>
      <w:r w:rsidRPr="00302719">
        <w:rPr>
          <w:sz w:val="24"/>
          <w:szCs w:val="24"/>
          <w:lang w:val="uk-UA"/>
        </w:rPr>
        <w:t xml:space="preserve">Розроблено план заходів з реалізації Програми економічного і соціального розвитку м. Києва на 2013 рік на території Дарницького району міста Києва, який затверджено розпорядженням Дарницької районної в місті Києві державної адміністрації від 28.03.2013  № 141. </w:t>
      </w:r>
    </w:p>
    <w:p w:rsidR="004710F4" w:rsidRPr="00302719" w:rsidRDefault="00954538" w:rsidP="003C616D">
      <w:pPr>
        <w:pStyle w:val="a9"/>
        <w:spacing w:after="0"/>
        <w:ind w:firstLine="426"/>
        <w:jc w:val="both"/>
        <w:rPr>
          <w:sz w:val="24"/>
          <w:szCs w:val="24"/>
          <w:lang w:val="uk-UA"/>
        </w:rPr>
      </w:pPr>
      <w:r w:rsidRPr="00302719">
        <w:rPr>
          <w:sz w:val="24"/>
          <w:szCs w:val="24"/>
          <w:lang w:val="uk-UA"/>
        </w:rPr>
        <w:t>Протягом І кварталу 2013 року з</w:t>
      </w:r>
      <w:r w:rsidR="003C616D" w:rsidRPr="00302719">
        <w:rPr>
          <w:sz w:val="24"/>
          <w:szCs w:val="24"/>
          <w:lang w:val="uk-UA"/>
        </w:rPr>
        <w:t>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 а також моніторинг реалізації  заходів “Регіональної програми підвищення енергоефективності на 2011-2015 роки для міста Києва», що стосується діяльності промислового комплексу району.</w:t>
      </w:r>
    </w:p>
    <w:p w:rsidR="003C616D" w:rsidRPr="00302719" w:rsidRDefault="003C616D" w:rsidP="003C616D">
      <w:pPr>
        <w:pStyle w:val="a9"/>
        <w:spacing w:after="0"/>
        <w:ind w:firstLine="426"/>
        <w:jc w:val="both"/>
        <w:rPr>
          <w:sz w:val="24"/>
          <w:szCs w:val="24"/>
          <w:lang w:val="uk-UA"/>
        </w:rPr>
      </w:pPr>
      <w:r w:rsidRPr="00302719">
        <w:rPr>
          <w:sz w:val="24"/>
          <w:szCs w:val="24"/>
          <w:lang w:val="uk-UA"/>
        </w:rPr>
        <w:t>За І квартал 2013 року промисловими підприємствами району реалізовано продукції на суму близько 570,0 млн. грн., що складає 101,0% до відповідного періоду 2012 року і становить 3,0% від обсягу реалізації в цілому по місту Києву. Стабільно працюють майже всі галузі промисловості крім целюлозо-паперової.</w:t>
      </w:r>
    </w:p>
    <w:p w:rsidR="003C616D" w:rsidRPr="00302719" w:rsidRDefault="003C616D" w:rsidP="003C616D">
      <w:pPr>
        <w:pStyle w:val="a9"/>
        <w:spacing w:after="0"/>
        <w:ind w:firstLine="426"/>
        <w:jc w:val="both"/>
        <w:rPr>
          <w:sz w:val="24"/>
          <w:szCs w:val="24"/>
          <w:lang w:val="uk-UA"/>
        </w:rPr>
      </w:pPr>
      <w:r w:rsidRPr="00302719">
        <w:rPr>
          <w:sz w:val="24"/>
          <w:szCs w:val="24"/>
          <w:lang w:val="uk-UA"/>
        </w:rPr>
        <w:t>На виконання розпорядження виконавчого органу Київської міської ради (Київської міської державної адміністрації) від 11.03.2011 №346, підготовлено матеріали для рейтингової оцінки діяльності Дарницької районної в місті Києві державної адміністрації за 2012 рік. Результати оцінки було проаналізовано як по сферах в цілому, так і по кожному показнику окремо, з’ясовано причини низьких результатів.</w:t>
      </w:r>
    </w:p>
    <w:p w:rsidR="003C616D" w:rsidRPr="00302719" w:rsidRDefault="00954538" w:rsidP="003C616D">
      <w:pPr>
        <w:pStyle w:val="a9"/>
        <w:spacing w:after="0"/>
        <w:ind w:firstLine="426"/>
        <w:jc w:val="both"/>
        <w:rPr>
          <w:sz w:val="24"/>
          <w:szCs w:val="24"/>
          <w:lang w:val="uk-UA"/>
        </w:rPr>
      </w:pPr>
      <w:r w:rsidRPr="00302719">
        <w:rPr>
          <w:sz w:val="24"/>
          <w:szCs w:val="24"/>
          <w:lang w:val="uk-UA"/>
        </w:rPr>
        <w:t xml:space="preserve">Протягом </w:t>
      </w:r>
      <w:r w:rsidR="003C616D" w:rsidRPr="00302719">
        <w:rPr>
          <w:sz w:val="24"/>
          <w:szCs w:val="24"/>
          <w:lang w:val="uk-UA"/>
        </w:rPr>
        <w:t xml:space="preserve">кварталу </w:t>
      </w:r>
      <w:r w:rsidRPr="00302719">
        <w:rPr>
          <w:sz w:val="24"/>
          <w:szCs w:val="24"/>
          <w:lang w:val="uk-UA"/>
        </w:rPr>
        <w:t xml:space="preserve">всіма розпорядниками </w:t>
      </w:r>
      <w:r w:rsidR="003C616D" w:rsidRPr="00302719">
        <w:rPr>
          <w:sz w:val="24"/>
          <w:szCs w:val="24"/>
          <w:lang w:val="uk-UA"/>
        </w:rPr>
        <w:t>бюджетних коштів району було проведено 49 процедур закупівель, з них 30 - шляхом проведення відкритих торгів, 4 — запиту  цінових  пропозицій, 15 – закупів</w:t>
      </w:r>
      <w:r w:rsidR="00DB0FAA" w:rsidRPr="00302719">
        <w:rPr>
          <w:sz w:val="24"/>
          <w:szCs w:val="24"/>
          <w:lang w:val="uk-UA"/>
        </w:rPr>
        <w:t xml:space="preserve">ель у одного </w:t>
      </w:r>
      <w:r w:rsidRPr="00302719">
        <w:rPr>
          <w:sz w:val="24"/>
          <w:szCs w:val="24"/>
          <w:lang w:val="uk-UA"/>
        </w:rPr>
        <w:t xml:space="preserve">учасника. </w:t>
      </w:r>
      <w:r w:rsidR="003C616D" w:rsidRPr="00302719">
        <w:rPr>
          <w:sz w:val="24"/>
          <w:szCs w:val="24"/>
          <w:lang w:val="uk-UA"/>
        </w:rPr>
        <w:t>Всього у звітному періоді на закупівлю товарів,</w:t>
      </w:r>
      <w:r w:rsidRPr="00302719">
        <w:rPr>
          <w:sz w:val="24"/>
          <w:szCs w:val="24"/>
          <w:lang w:val="uk-UA"/>
        </w:rPr>
        <w:t xml:space="preserve"> робіт і послуг замовниками</w:t>
      </w:r>
      <w:r w:rsidR="003C616D" w:rsidRPr="00302719">
        <w:rPr>
          <w:sz w:val="24"/>
          <w:szCs w:val="24"/>
          <w:lang w:val="uk-UA"/>
        </w:rPr>
        <w:t xml:space="preserve"> заявлено кошт</w:t>
      </w:r>
      <w:r w:rsidRPr="00302719">
        <w:rPr>
          <w:sz w:val="24"/>
          <w:szCs w:val="24"/>
          <w:lang w:val="uk-UA"/>
        </w:rPr>
        <w:t xml:space="preserve">ів на суму 134476,8 тис. грн., з них - </w:t>
      </w:r>
      <w:r w:rsidR="003C616D" w:rsidRPr="00302719">
        <w:rPr>
          <w:sz w:val="24"/>
          <w:szCs w:val="24"/>
          <w:lang w:val="uk-UA"/>
        </w:rPr>
        <w:t>укладено  договорів  на  суму 130876,9 тис. грн. За звітний період фактично використано 21958,5 тис. грн., з них: на закупівл</w:t>
      </w:r>
      <w:r w:rsidRPr="00302719">
        <w:rPr>
          <w:sz w:val="24"/>
          <w:szCs w:val="24"/>
          <w:lang w:val="uk-UA"/>
        </w:rPr>
        <w:t xml:space="preserve">ю товарів 4845,5 тис. грн., послуг – </w:t>
      </w:r>
      <w:r w:rsidR="003C616D" w:rsidRPr="00302719">
        <w:rPr>
          <w:sz w:val="24"/>
          <w:szCs w:val="24"/>
          <w:lang w:val="uk-UA"/>
        </w:rPr>
        <w:t>17113,0 тис. грн.</w:t>
      </w:r>
    </w:p>
    <w:p w:rsidR="003C616D" w:rsidRPr="00302719" w:rsidRDefault="00954538" w:rsidP="003C616D">
      <w:pPr>
        <w:pStyle w:val="a9"/>
        <w:spacing w:after="0"/>
        <w:ind w:firstLine="426"/>
        <w:jc w:val="both"/>
        <w:rPr>
          <w:sz w:val="24"/>
          <w:szCs w:val="24"/>
          <w:lang w:val="uk-UA"/>
        </w:rPr>
      </w:pPr>
      <w:r w:rsidRPr="00302719">
        <w:rPr>
          <w:sz w:val="24"/>
          <w:szCs w:val="24"/>
          <w:lang w:val="uk-UA"/>
        </w:rPr>
        <w:t xml:space="preserve">Продовжувалась </w:t>
      </w:r>
      <w:r w:rsidR="003C616D" w:rsidRPr="00302719">
        <w:rPr>
          <w:sz w:val="24"/>
          <w:szCs w:val="24"/>
          <w:lang w:val="uk-UA"/>
        </w:rPr>
        <w:t xml:space="preserve">робота по інвестиційних проектах, які надавались до Київської міської державної адміністрації. Визначено пріоритетні інвестиційні проекти Дарницького району. Матеріали представлено на розгляд конкурсної інвестиційної комісії. Триває підготовка інвестиційного проекту з будівництва об'єктів соціально-культурного призначення по просп. П. Григоренка для розгляду конкурсною комісією. </w:t>
      </w:r>
    </w:p>
    <w:p w:rsidR="003C616D" w:rsidRPr="00302719" w:rsidRDefault="003C616D" w:rsidP="003C616D">
      <w:pPr>
        <w:pStyle w:val="a9"/>
        <w:spacing w:after="0"/>
        <w:ind w:firstLine="426"/>
        <w:jc w:val="both"/>
        <w:rPr>
          <w:sz w:val="24"/>
          <w:szCs w:val="24"/>
          <w:lang w:val="uk-UA"/>
        </w:rPr>
      </w:pPr>
      <w:r w:rsidRPr="00302719">
        <w:rPr>
          <w:sz w:val="24"/>
          <w:szCs w:val="24"/>
          <w:lang w:val="uk-UA"/>
        </w:rPr>
        <w:t>Проводився моніторинг обсягів реалізації високотехнологічної продукції  та експортованої продукції підприємствами району. 14 підприємств району виробляють високотехнологічну продукцію, сертифіковану за стандартами ISO, обсяги реалізації якої складають близько 70% від загального обсягу реалізації. В звітному періоді провідними підприємствами району на експорт реалізовано промислової продукції на суму більше 7,0 млн. дол. США, з них: ТОВ “Олбрізсервіс” - 2,6 млн. дол. США, ПАТ “Елміз” - 1,5 млн. дол. США, ПрАТ “Фармацевтична фірма “Дарниця” - 2,0 млн. дол. США; ТОВ “Ітак” - 0,3 млн. дол. США; ТОВ “Українські джерела” - 0,4 млн. дол. США.</w:t>
      </w:r>
    </w:p>
    <w:p w:rsidR="003C616D" w:rsidRPr="00302719" w:rsidRDefault="003C616D" w:rsidP="003C616D">
      <w:pPr>
        <w:pStyle w:val="a9"/>
        <w:spacing w:after="0"/>
        <w:ind w:firstLine="426"/>
        <w:jc w:val="both"/>
        <w:rPr>
          <w:sz w:val="24"/>
          <w:szCs w:val="24"/>
          <w:lang w:val="uk-UA"/>
        </w:rPr>
      </w:pPr>
      <w:r w:rsidRPr="00302719">
        <w:rPr>
          <w:sz w:val="24"/>
          <w:szCs w:val="24"/>
          <w:lang w:val="uk-UA"/>
        </w:rPr>
        <w:lastRenderedPageBreak/>
        <w:t>Підведено підсумки інноваційної діяльності у промисловому комплексі району за 2012 рік.  В районі впроваджують  інновації 14 підприємств, або 40,0% загальної кількості обстежених промислових підприємств району (найвищий показник серед районів міста Києва). У 2012 році вироблено інноваційної продукції 233,0 млн.грн, або 8,4% від зального обсягу  реалізованої промислової продукції, по м.Києву цей показник – 4,4%. Впроваджено у виробництво 16 нових технологічних процесів, 23 інноваційних видів продукції, придбано 6 нових технологій.</w:t>
      </w:r>
    </w:p>
    <w:p w:rsidR="003C616D" w:rsidRPr="00302719" w:rsidRDefault="003C616D" w:rsidP="003C616D">
      <w:pPr>
        <w:pStyle w:val="a9"/>
        <w:spacing w:after="0"/>
        <w:ind w:firstLine="426"/>
        <w:jc w:val="both"/>
        <w:rPr>
          <w:sz w:val="24"/>
          <w:szCs w:val="24"/>
          <w:lang w:val="uk-UA"/>
        </w:rPr>
      </w:pPr>
      <w:r w:rsidRPr="00302719">
        <w:rPr>
          <w:sz w:val="24"/>
          <w:szCs w:val="24"/>
          <w:lang w:val="uk-UA"/>
        </w:rPr>
        <w:t xml:space="preserve">Проводився аналіз використання трудових ресурсів підприємств району та аналіз стану виплати заробітної плати промисловими підприємствами району. За статистичними даними середня кількість працівників промислової діяльності станом на 01.03.2013 становить 7216 осіб, що на 279 більше в порівнянні з відповідним періодом 2012 року. Це пов'язано з введенням до промислового комплексу району нових промислових підприємств. </w:t>
      </w:r>
    </w:p>
    <w:p w:rsidR="003C616D" w:rsidRPr="00302719" w:rsidRDefault="003C616D" w:rsidP="003C616D">
      <w:pPr>
        <w:pStyle w:val="a9"/>
        <w:spacing w:after="0"/>
        <w:ind w:firstLine="426"/>
        <w:jc w:val="both"/>
        <w:rPr>
          <w:sz w:val="24"/>
          <w:szCs w:val="24"/>
          <w:lang w:val="uk-UA"/>
        </w:rPr>
      </w:pPr>
      <w:r w:rsidRPr="00302719">
        <w:rPr>
          <w:sz w:val="24"/>
          <w:szCs w:val="24"/>
          <w:lang w:val="uk-UA"/>
        </w:rPr>
        <w:t>У звітному періоді промисловим підприємствам району було запропоновано взяти участь у 14-й міжнародній виставці «Будівництво – UzBuild 2013» в м. Ташкент,  VІІ Петербурзькому Партнеріаті “Санкт-Петербург — регіони Росії та зарубіжжя”,  у національній експозиції України в Саудівській Аравії (м. Ер-Ріяд)</w:t>
      </w:r>
    </w:p>
    <w:p w:rsidR="003C616D" w:rsidRPr="00302719" w:rsidRDefault="003C616D" w:rsidP="003C616D">
      <w:pPr>
        <w:pStyle w:val="a9"/>
        <w:spacing w:after="0"/>
        <w:ind w:firstLine="426"/>
        <w:jc w:val="both"/>
        <w:rPr>
          <w:sz w:val="24"/>
          <w:szCs w:val="24"/>
          <w:lang w:val="uk-UA"/>
        </w:rPr>
      </w:pPr>
      <w:r w:rsidRPr="00302719">
        <w:rPr>
          <w:sz w:val="24"/>
          <w:szCs w:val="24"/>
          <w:lang w:val="uk-UA"/>
        </w:rPr>
        <w:t>У І кварталі 2013 року промислові підприємства району брали участь у виставках: «ПРОДЕКСПО», Російська Федерація, м. Москва, 11-15 лютого 2013 року (ДП ПАТ «Київхліб» «Хлібокомбінат № 11); «Інтербудекспо», Виставковий центр, Салютна, 3, 26-29 березня 2013 року (ПАТ «Дарницький завод ЗБК”); “Металообробка”. Міжнародний виставковий центр, Броварський проспект, 15, 27 березня 2013 року (ДП «Радіовимірювач», ПАТ «Київський радіозавод»); «Інтерфарба», «Вікна-двері», «Профілі і фасади», ЕкспоПлаза, Нивки 23-25 січня 2013 року (ПАТ «Київський радіозавод»).</w:t>
      </w:r>
    </w:p>
    <w:p w:rsidR="003C616D" w:rsidRPr="00302719" w:rsidRDefault="003C616D" w:rsidP="003C616D">
      <w:pPr>
        <w:pStyle w:val="a9"/>
        <w:spacing w:after="0"/>
        <w:ind w:firstLine="426"/>
        <w:jc w:val="both"/>
        <w:rPr>
          <w:sz w:val="24"/>
          <w:szCs w:val="24"/>
          <w:lang w:val="uk-UA"/>
        </w:rPr>
      </w:pPr>
      <w:r w:rsidRPr="00302719">
        <w:rPr>
          <w:sz w:val="24"/>
          <w:szCs w:val="24"/>
          <w:lang w:val="uk-UA"/>
        </w:rPr>
        <w:t>Підготовлено матеріали для робочої поїздки голови Київської міської державної адміністрації Попова О.П. на  ПрАТ “Індар”, яка відбулась 13 березня 2013 року. У візиті взяли участь голова Дарницької районної в місті Києві державної адміністрації, представники Київської міської державної адміністрації. В ході робочої поїздки було обговорено низку питань, зокрема забезпечення задоволення потреб пацієнтів з цукровим діабетом у місті Києві якісними і безпечними препаратами інсуліну вітчизняного виробника.</w:t>
      </w:r>
    </w:p>
    <w:p w:rsidR="006B2B99" w:rsidRPr="00302719" w:rsidRDefault="00954538" w:rsidP="006B2B99">
      <w:pPr>
        <w:pStyle w:val="a9"/>
        <w:spacing w:after="0"/>
        <w:ind w:firstLine="426"/>
        <w:jc w:val="both"/>
        <w:rPr>
          <w:sz w:val="24"/>
          <w:szCs w:val="24"/>
          <w:lang w:val="uk-UA"/>
        </w:rPr>
      </w:pPr>
      <w:r w:rsidRPr="00302719">
        <w:rPr>
          <w:sz w:val="24"/>
          <w:szCs w:val="24"/>
          <w:lang w:val="uk-UA"/>
        </w:rPr>
        <w:t xml:space="preserve">Відповідно до рішення </w:t>
      </w:r>
      <w:r w:rsidR="006B2B99" w:rsidRPr="00302719">
        <w:rPr>
          <w:sz w:val="24"/>
          <w:szCs w:val="24"/>
          <w:lang w:val="uk-UA"/>
        </w:rPr>
        <w:t>Київ</w:t>
      </w:r>
      <w:r w:rsidRPr="00302719">
        <w:rPr>
          <w:sz w:val="24"/>
          <w:szCs w:val="24"/>
          <w:lang w:val="uk-UA"/>
        </w:rPr>
        <w:t xml:space="preserve">ської міської ради «Про бюджет </w:t>
      </w:r>
      <w:r w:rsidR="006B2B99" w:rsidRPr="00302719">
        <w:rPr>
          <w:sz w:val="24"/>
          <w:szCs w:val="24"/>
          <w:lang w:val="uk-UA"/>
        </w:rPr>
        <w:t>міста Києва на 2013»</w:t>
      </w:r>
      <w:r w:rsidRPr="00302719">
        <w:rPr>
          <w:sz w:val="24"/>
          <w:szCs w:val="24"/>
          <w:lang w:val="uk-UA"/>
        </w:rPr>
        <w:t xml:space="preserve"> (із змінами та доповненнями), </w:t>
      </w:r>
      <w:r w:rsidR="006B2B99" w:rsidRPr="00302719">
        <w:rPr>
          <w:sz w:val="24"/>
          <w:szCs w:val="24"/>
          <w:lang w:val="uk-UA"/>
        </w:rPr>
        <w:t>для проведення аналізу виконання індикативних показників обсягу доходів затверджених д</w:t>
      </w:r>
      <w:r w:rsidRPr="00302719">
        <w:rPr>
          <w:sz w:val="24"/>
          <w:szCs w:val="24"/>
          <w:lang w:val="uk-UA"/>
        </w:rPr>
        <w:t>ля Дарницького району, щоденно в</w:t>
      </w:r>
      <w:r w:rsidR="006B2B99" w:rsidRPr="00302719">
        <w:rPr>
          <w:sz w:val="24"/>
          <w:szCs w:val="24"/>
          <w:lang w:val="uk-UA"/>
        </w:rPr>
        <w:t xml:space="preserve"> Управлінні Державної казначейської служби України у Дарницькому районі м.Києва бралась інформація про зараховані кошти до держаного та місцевого бюджетів, які перерахувались платниками Дарницького району. На підставі цих даних,  працівниками управління щоденно проводився аналіз стану виконання обсягу доходів в розрізі пода</w:t>
      </w:r>
      <w:r w:rsidRPr="00302719">
        <w:rPr>
          <w:sz w:val="24"/>
          <w:szCs w:val="24"/>
          <w:lang w:val="uk-UA"/>
        </w:rPr>
        <w:t xml:space="preserve">тків та зборів до запланованих </w:t>
      </w:r>
      <w:r w:rsidR="006B2B99" w:rsidRPr="00302719">
        <w:rPr>
          <w:sz w:val="24"/>
          <w:szCs w:val="24"/>
          <w:lang w:val="uk-UA"/>
        </w:rPr>
        <w:t xml:space="preserve">індикативних показників. </w:t>
      </w:r>
    </w:p>
    <w:p w:rsidR="006B2B99" w:rsidRPr="00302719" w:rsidRDefault="006B2B99" w:rsidP="00954538">
      <w:pPr>
        <w:pStyle w:val="a9"/>
        <w:spacing w:after="0"/>
        <w:ind w:firstLine="426"/>
        <w:jc w:val="both"/>
        <w:rPr>
          <w:sz w:val="24"/>
          <w:szCs w:val="24"/>
          <w:lang w:val="uk-UA"/>
        </w:rPr>
      </w:pPr>
      <w:r w:rsidRPr="00302719">
        <w:rPr>
          <w:sz w:val="24"/>
          <w:szCs w:val="24"/>
          <w:lang w:val="uk-UA"/>
        </w:rPr>
        <w:t>Для визначення тенденц</w:t>
      </w:r>
      <w:r w:rsidR="00954538" w:rsidRPr="00302719">
        <w:rPr>
          <w:sz w:val="24"/>
          <w:szCs w:val="24"/>
          <w:lang w:val="uk-UA"/>
        </w:rPr>
        <w:t>ій росту (зменшення) по району всіх надходжень</w:t>
      </w:r>
      <w:r w:rsidRPr="00302719">
        <w:rPr>
          <w:sz w:val="24"/>
          <w:szCs w:val="24"/>
          <w:lang w:val="uk-UA"/>
        </w:rPr>
        <w:t xml:space="preserve"> здійснювався щоденний порівняльний аналіз в текстовому, таблично</w:t>
      </w:r>
      <w:r w:rsidR="00954538" w:rsidRPr="00302719">
        <w:rPr>
          <w:sz w:val="24"/>
          <w:szCs w:val="24"/>
          <w:lang w:val="uk-UA"/>
        </w:rPr>
        <w:t xml:space="preserve">му та графічному відображенні </w:t>
      </w:r>
      <w:r w:rsidRPr="00302719">
        <w:rPr>
          <w:sz w:val="24"/>
          <w:szCs w:val="24"/>
          <w:lang w:val="uk-UA"/>
        </w:rPr>
        <w:t>надходжень з відповідним періодом минулого року в співвідносних умовах. Так, за 1 кварталі 2013 року фактично від платників податків отримано 112868,1 тис. гривень, при плані 116 173,0</w:t>
      </w:r>
      <w:r w:rsidR="00954538" w:rsidRPr="00302719">
        <w:rPr>
          <w:sz w:val="24"/>
          <w:szCs w:val="24"/>
          <w:lang w:val="uk-UA"/>
        </w:rPr>
        <w:t xml:space="preserve"> тис. гривень, або </w:t>
      </w:r>
      <w:r w:rsidRPr="00302719">
        <w:rPr>
          <w:sz w:val="24"/>
          <w:szCs w:val="24"/>
          <w:lang w:val="uk-UA"/>
        </w:rPr>
        <w:t>97,2%. 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2,8%, що в абсолютній сумі складає 3 041,8</w:t>
      </w:r>
      <w:r w:rsidR="00954538" w:rsidRPr="00302719">
        <w:rPr>
          <w:sz w:val="24"/>
          <w:szCs w:val="24"/>
          <w:lang w:val="uk-UA"/>
        </w:rPr>
        <w:t xml:space="preserve"> тис. </w:t>
      </w:r>
      <w:r w:rsidRPr="00302719">
        <w:rPr>
          <w:sz w:val="24"/>
          <w:szCs w:val="24"/>
          <w:lang w:val="uk-UA"/>
        </w:rPr>
        <w:t>гривень.</w:t>
      </w:r>
      <w:r w:rsidR="009242B7" w:rsidRPr="00302719">
        <w:rPr>
          <w:sz w:val="24"/>
          <w:szCs w:val="24"/>
          <w:lang w:val="uk-UA"/>
        </w:rPr>
        <w:pict>
          <v:line id="_x0000_s1029" style="position:absolute;left:0;text-align:left;z-index:251662336;mso-position-horizontal-relative:text;mso-position-vertical-relative:text" from="279pt,198pt" to="279pt,198pt"/>
        </w:pict>
      </w:r>
    </w:p>
    <w:p w:rsidR="006B2B99" w:rsidRPr="00302719" w:rsidRDefault="006B2B99" w:rsidP="006B2B99">
      <w:pPr>
        <w:pStyle w:val="a9"/>
        <w:spacing w:after="0"/>
        <w:ind w:firstLine="426"/>
        <w:jc w:val="both"/>
        <w:rPr>
          <w:sz w:val="24"/>
          <w:szCs w:val="24"/>
          <w:lang w:val="uk-UA"/>
        </w:rPr>
      </w:pPr>
      <w:r w:rsidRPr="00302719">
        <w:rPr>
          <w:sz w:val="24"/>
          <w:szCs w:val="24"/>
          <w:lang w:val="uk-UA"/>
        </w:rPr>
        <w:t>Щомісячно проводився аналіз податкового боргу в розрізі видів податків та найбільших підприємств-боржників в порівнянні з початком року та попереднім місяцем поточного року.</w:t>
      </w:r>
    </w:p>
    <w:p w:rsidR="006B2B99" w:rsidRPr="00302719" w:rsidRDefault="006B2B99" w:rsidP="006B2B99">
      <w:pPr>
        <w:pStyle w:val="a9"/>
        <w:spacing w:after="0"/>
        <w:ind w:firstLine="426"/>
        <w:jc w:val="both"/>
        <w:rPr>
          <w:sz w:val="24"/>
          <w:szCs w:val="24"/>
          <w:lang w:val="uk-UA"/>
        </w:rPr>
      </w:pPr>
      <w:r w:rsidRPr="00302719">
        <w:rPr>
          <w:sz w:val="24"/>
          <w:szCs w:val="24"/>
          <w:lang w:val="uk-UA"/>
        </w:rPr>
        <w:t>Щомісячно готувалась аналітична інформація в текстовому, табличному та графічному відображенні, за результатами виконання індикативних показників доходної частини бюджету міста Києва доведених для Дарницького район</w:t>
      </w:r>
      <w:r w:rsidR="00954538" w:rsidRPr="00302719">
        <w:rPr>
          <w:sz w:val="24"/>
          <w:szCs w:val="24"/>
          <w:lang w:val="uk-UA"/>
        </w:rPr>
        <w:t>у.</w:t>
      </w:r>
    </w:p>
    <w:p w:rsidR="006B2B99" w:rsidRPr="00302719" w:rsidRDefault="006B2B99" w:rsidP="006B2B99">
      <w:pPr>
        <w:pStyle w:val="a9"/>
        <w:spacing w:after="0"/>
        <w:ind w:firstLine="426"/>
        <w:jc w:val="both"/>
        <w:rPr>
          <w:sz w:val="24"/>
          <w:szCs w:val="24"/>
          <w:lang w:val="uk-UA"/>
        </w:rPr>
      </w:pPr>
      <w:r w:rsidRPr="00302719">
        <w:rPr>
          <w:sz w:val="24"/>
          <w:szCs w:val="24"/>
          <w:lang w:val="uk-UA"/>
        </w:rPr>
        <w:t>Підготовлена анал</w:t>
      </w:r>
      <w:r w:rsidR="00954538" w:rsidRPr="00302719">
        <w:rPr>
          <w:sz w:val="24"/>
          <w:szCs w:val="24"/>
          <w:lang w:val="uk-UA"/>
        </w:rPr>
        <w:t>ітична інформація про виконання</w:t>
      </w:r>
      <w:r w:rsidRPr="00302719">
        <w:rPr>
          <w:sz w:val="24"/>
          <w:szCs w:val="24"/>
          <w:lang w:val="uk-UA"/>
        </w:rPr>
        <w:t xml:space="preserve"> індикативних показників доходної частини бюджету міста Києва доведених для Дарницького району </w:t>
      </w:r>
      <w:r w:rsidR="00954538" w:rsidRPr="00302719">
        <w:rPr>
          <w:sz w:val="24"/>
          <w:szCs w:val="24"/>
          <w:lang w:val="uk-UA"/>
        </w:rPr>
        <w:t xml:space="preserve">за підсумками </w:t>
      </w:r>
      <w:r w:rsidRPr="00302719">
        <w:rPr>
          <w:sz w:val="24"/>
          <w:szCs w:val="24"/>
          <w:lang w:val="uk-UA"/>
        </w:rPr>
        <w:t>за 2012 рік</w:t>
      </w:r>
      <w:r w:rsidR="00954538" w:rsidRPr="00302719">
        <w:rPr>
          <w:sz w:val="24"/>
          <w:szCs w:val="24"/>
          <w:lang w:val="uk-UA"/>
        </w:rPr>
        <w:t>.</w:t>
      </w:r>
    </w:p>
    <w:p w:rsidR="006B2B99" w:rsidRPr="00302719" w:rsidRDefault="006B2B99" w:rsidP="006B2B99">
      <w:pPr>
        <w:pStyle w:val="a9"/>
        <w:spacing w:after="0"/>
        <w:ind w:firstLine="426"/>
        <w:jc w:val="both"/>
        <w:rPr>
          <w:sz w:val="24"/>
          <w:szCs w:val="24"/>
          <w:lang w:val="uk-UA"/>
        </w:rPr>
      </w:pPr>
      <w:r w:rsidRPr="00302719">
        <w:rPr>
          <w:sz w:val="24"/>
          <w:szCs w:val="24"/>
          <w:lang w:val="uk-UA"/>
        </w:rPr>
        <w:t>Пр</w:t>
      </w:r>
      <w:r w:rsidR="00954538" w:rsidRPr="00302719">
        <w:rPr>
          <w:sz w:val="24"/>
          <w:szCs w:val="24"/>
          <w:lang w:val="uk-UA"/>
        </w:rPr>
        <w:t>иймалась</w:t>
      </w:r>
      <w:r w:rsidRPr="00302719">
        <w:rPr>
          <w:sz w:val="24"/>
          <w:szCs w:val="24"/>
          <w:lang w:val="uk-UA"/>
        </w:rPr>
        <w:t xml:space="preserve"> участь у 6 засіданнях комісії з питань забезпечення своєчасності та повноти сплати податкових та інших надходжень до бюджетів усіх рівнів. На які були викликані 28 представника підприємств-боржників, в наслідок чого до бюджету надійшло 865,4 тис.гривень.  </w:t>
      </w:r>
    </w:p>
    <w:p w:rsidR="006B2B99" w:rsidRPr="00302719" w:rsidRDefault="006B2B99" w:rsidP="006B2B99">
      <w:pPr>
        <w:pStyle w:val="a9"/>
        <w:spacing w:after="0"/>
        <w:ind w:firstLine="426"/>
        <w:jc w:val="both"/>
        <w:rPr>
          <w:sz w:val="24"/>
          <w:szCs w:val="24"/>
          <w:lang w:val="uk-UA"/>
        </w:rPr>
      </w:pPr>
      <w:r w:rsidRPr="00302719">
        <w:rPr>
          <w:sz w:val="24"/>
          <w:szCs w:val="24"/>
          <w:lang w:val="uk-UA"/>
        </w:rPr>
        <w:lastRenderedPageBreak/>
        <w:t>Згідно графіків проведення приймали участь у 4 засіданнях робочої групи з питань легалізації заробітної плати та зайнятості населення, на яких було запрошені 131 представник підприємств.</w:t>
      </w:r>
    </w:p>
    <w:p w:rsidR="006B2B99" w:rsidRPr="00302719" w:rsidRDefault="006B2B99" w:rsidP="006B2B99">
      <w:pPr>
        <w:pStyle w:val="a9"/>
        <w:spacing w:after="0"/>
        <w:ind w:firstLine="426"/>
        <w:jc w:val="both"/>
        <w:rPr>
          <w:sz w:val="24"/>
          <w:szCs w:val="24"/>
          <w:lang w:val="uk-UA"/>
        </w:rPr>
      </w:pPr>
      <w:r w:rsidRPr="00302719">
        <w:rPr>
          <w:sz w:val="24"/>
          <w:szCs w:val="24"/>
          <w:lang w:val="uk-UA"/>
        </w:rPr>
        <w:t>Спільно з Державною податковою інспекцією у Дарницькому районі м.Києва ДПС та Управлінням Пенсійного фонду України в Дарницькому районі м.Києва  проведено 11 семінарів, 20 «круглих столів», на яких було надано роз’яснення щодо діючих законодавчих актів про оплату праці, податкового законодавства та заслухано 117 керівників підприємств, установ, організацій з питань підвищення рівня заробітної плати.</w:t>
      </w:r>
    </w:p>
    <w:p w:rsidR="006B2B99" w:rsidRPr="00302719" w:rsidRDefault="006B2B99" w:rsidP="006B2B99">
      <w:pPr>
        <w:pStyle w:val="a9"/>
        <w:spacing w:after="0"/>
        <w:ind w:firstLine="426"/>
        <w:jc w:val="both"/>
        <w:rPr>
          <w:sz w:val="24"/>
          <w:szCs w:val="24"/>
          <w:lang w:val="uk-UA"/>
        </w:rPr>
      </w:pPr>
      <w:r w:rsidRPr="00302719">
        <w:rPr>
          <w:sz w:val="24"/>
          <w:szCs w:val="24"/>
          <w:lang w:val="uk-UA"/>
        </w:rPr>
        <w:t>Загалом за результатами проведених заходів протягом 1 кварталі 2013 року по 148 підприємствах підвищено рівень заробітної плати, в результаті чого додатково до бюджету надійшло 37,4 тис.</w:t>
      </w:r>
      <w:r w:rsidR="00DB4FA0" w:rsidRPr="00302719">
        <w:rPr>
          <w:sz w:val="24"/>
          <w:szCs w:val="24"/>
          <w:lang w:val="uk-UA"/>
        </w:rPr>
        <w:t xml:space="preserve"> гривень.</w:t>
      </w:r>
    </w:p>
    <w:p w:rsidR="006B2B99" w:rsidRPr="00302719" w:rsidRDefault="006B2B99" w:rsidP="006B2B99">
      <w:pPr>
        <w:pStyle w:val="a9"/>
        <w:spacing w:after="0"/>
        <w:ind w:firstLine="426"/>
        <w:jc w:val="both"/>
        <w:rPr>
          <w:sz w:val="24"/>
          <w:szCs w:val="24"/>
          <w:lang w:val="uk-UA"/>
        </w:rPr>
      </w:pPr>
      <w:r w:rsidRPr="00302719">
        <w:rPr>
          <w:sz w:val="24"/>
          <w:szCs w:val="24"/>
          <w:lang w:val="uk-UA"/>
        </w:rPr>
        <w:t>Упродовж звітного періоду проводилось фінансування видатків загального фонду та спеціального фонду бюджету в розрізі розпорядників бюджетних коштів. Для цього, в 1 кварталі 2013 року було підготовлено та надано 60 розпоряджень про виділення коштів загального фонду для фінансування бюджетних установ і закладів району та 526 розподілів виділених бюджетних асигнувань.</w:t>
      </w:r>
    </w:p>
    <w:p w:rsidR="006B2B99" w:rsidRPr="00302719" w:rsidRDefault="006B2B99" w:rsidP="006B2B99">
      <w:pPr>
        <w:pStyle w:val="a9"/>
        <w:spacing w:after="0"/>
        <w:ind w:firstLine="426"/>
        <w:jc w:val="both"/>
        <w:rPr>
          <w:sz w:val="24"/>
          <w:szCs w:val="24"/>
          <w:lang w:val="uk-UA"/>
        </w:rPr>
      </w:pPr>
      <w:r w:rsidRPr="00302719">
        <w:rPr>
          <w:sz w:val="24"/>
          <w:szCs w:val="24"/>
          <w:lang w:val="uk-UA"/>
        </w:rPr>
        <w:t>Для своєчасного отримання коштів від Департаменту фінансів виконавчого органу Київської міської ради (Київської міської державної адміністрації)  на проведення видатків по спеціальному фонду щодекадно надавалась заявка для фінансування вищезазначених коштів, яка попередньо опрацьовувалась на відповідність наявності планових призначень та наявність відповідних документів для проведення видатків.</w:t>
      </w:r>
    </w:p>
    <w:p w:rsidR="006B2B99" w:rsidRPr="00302719" w:rsidRDefault="006B2B99" w:rsidP="006B2B99">
      <w:pPr>
        <w:pStyle w:val="a9"/>
        <w:spacing w:after="0"/>
        <w:ind w:firstLine="426"/>
        <w:jc w:val="both"/>
        <w:rPr>
          <w:sz w:val="24"/>
          <w:szCs w:val="24"/>
          <w:lang w:val="uk-UA"/>
        </w:rPr>
      </w:pPr>
      <w:r w:rsidRPr="00302719">
        <w:rPr>
          <w:sz w:val="24"/>
          <w:szCs w:val="24"/>
          <w:lang w:val="uk-UA"/>
        </w:rPr>
        <w:t xml:space="preserve">В </w:t>
      </w:r>
      <w:r w:rsidR="00954538" w:rsidRPr="00302719">
        <w:rPr>
          <w:sz w:val="24"/>
          <w:szCs w:val="24"/>
          <w:lang w:val="uk-UA"/>
        </w:rPr>
        <w:t>І</w:t>
      </w:r>
      <w:r w:rsidRPr="00302719">
        <w:rPr>
          <w:sz w:val="24"/>
          <w:szCs w:val="24"/>
          <w:lang w:val="uk-UA"/>
        </w:rPr>
        <w:t xml:space="preserve"> кварталі 2013 року працівниками фінансового управління було підготовлено та надано на затвердження до Департаменту фінансів виконавчого органу Київської міської ради (Київської міської державної адміністрації)  39 паспортів бюджетних програм. Усі паспорти затверджені наказом Департаменту фінансів виконавчого органу Київської міської ради (Київської міської державної адміністрації) та розпорядженням голови Дарницької районної в місті Києві державної адміністрації.</w:t>
      </w:r>
    </w:p>
    <w:p w:rsidR="006B2B99" w:rsidRPr="00302719" w:rsidRDefault="00AE643A" w:rsidP="006B2B99">
      <w:pPr>
        <w:pStyle w:val="a9"/>
        <w:spacing w:after="0"/>
        <w:ind w:firstLine="426"/>
        <w:jc w:val="both"/>
        <w:rPr>
          <w:sz w:val="24"/>
          <w:szCs w:val="24"/>
          <w:lang w:val="uk-UA"/>
        </w:rPr>
      </w:pPr>
      <w:r w:rsidRPr="00302719">
        <w:rPr>
          <w:sz w:val="24"/>
          <w:szCs w:val="24"/>
          <w:lang w:val="uk-UA"/>
        </w:rPr>
        <w:t xml:space="preserve">Підготовлений </w:t>
      </w:r>
      <w:r w:rsidR="006B2B99" w:rsidRPr="00302719">
        <w:rPr>
          <w:sz w:val="24"/>
          <w:szCs w:val="24"/>
          <w:lang w:val="uk-UA"/>
        </w:rPr>
        <w:t>та наданий звіт за 2012 рік про хід та результат</w:t>
      </w:r>
      <w:r w:rsidRPr="00302719">
        <w:rPr>
          <w:sz w:val="24"/>
          <w:szCs w:val="24"/>
          <w:lang w:val="uk-UA"/>
        </w:rPr>
        <w:t>и виконання бюджету міста Києва</w:t>
      </w:r>
      <w:r w:rsidR="006B2B99" w:rsidRPr="00302719">
        <w:rPr>
          <w:sz w:val="24"/>
          <w:szCs w:val="24"/>
          <w:lang w:val="uk-UA"/>
        </w:rPr>
        <w:t xml:space="preserve"> за програмно-цільовим методом. Звіт поданий до галузевих підрозділів Департаменту фінансів виконавчого органу Київської міської ради (Київської міської державної адміністрації) та внесений до міської програми «Бюджет міста», в якій відображені показники затрат, якості та ефективності використання бюджетних коштів по кожній бюджетній програмі.</w:t>
      </w:r>
    </w:p>
    <w:p w:rsidR="006B2B99" w:rsidRPr="00302719" w:rsidRDefault="006B2B99" w:rsidP="006B2B99">
      <w:pPr>
        <w:pStyle w:val="a9"/>
        <w:spacing w:after="0"/>
        <w:ind w:firstLine="426"/>
        <w:jc w:val="both"/>
        <w:rPr>
          <w:sz w:val="24"/>
          <w:szCs w:val="24"/>
          <w:lang w:val="uk-UA"/>
        </w:rPr>
      </w:pPr>
      <w:r w:rsidRPr="00302719">
        <w:rPr>
          <w:sz w:val="24"/>
          <w:szCs w:val="24"/>
          <w:lang w:val="uk-UA"/>
        </w:rPr>
        <w:t>При виконанні бюджету працівниками фінансового управління постійно здійснювався  попередній контроль по використанню бюджетних коштів за призначенням.</w:t>
      </w:r>
    </w:p>
    <w:p w:rsidR="006B2B99" w:rsidRPr="00302719" w:rsidRDefault="006B2B99" w:rsidP="006B2B99">
      <w:pPr>
        <w:pStyle w:val="a9"/>
        <w:spacing w:after="0"/>
        <w:ind w:firstLine="426"/>
        <w:jc w:val="both"/>
        <w:rPr>
          <w:sz w:val="24"/>
          <w:szCs w:val="24"/>
          <w:lang w:val="uk-UA"/>
        </w:rPr>
      </w:pPr>
      <w:r w:rsidRPr="00302719">
        <w:rPr>
          <w:sz w:val="24"/>
          <w:szCs w:val="24"/>
          <w:lang w:val="uk-UA"/>
        </w:rPr>
        <w:t>Згідно плану роботи на 1 квартал 2013року працівниками відділу внутрішнього фінансового кон</w:t>
      </w:r>
      <w:r w:rsidR="00DB4FA0" w:rsidRPr="00302719">
        <w:rPr>
          <w:sz w:val="24"/>
          <w:szCs w:val="24"/>
          <w:lang w:val="uk-UA"/>
        </w:rPr>
        <w:t>тролю фінансового управління за</w:t>
      </w:r>
      <w:r w:rsidRPr="00302719">
        <w:rPr>
          <w:sz w:val="24"/>
          <w:szCs w:val="24"/>
          <w:lang w:val="uk-UA"/>
        </w:rPr>
        <w:t xml:space="preserve"> рік здійснено 8 перевірок підприємств, установ та організацій. Перевірки проводились у відповідності до затверджених програм та робочих планів.</w:t>
      </w:r>
    </w:p>
    <w:p w:rsidR="006B2B99" w:rsidRPr="00302719" w:rsidRDefault="006B2B99" w:rsidP="006B2B99">
      <w:pPr>
        <w:pStyle w:val="a9"/>
        <w:spacing w:after="0"/>
        <w:ind w:firstLine="426"/>
        <w:jc w:val="both"/>
        <w:rPr>
          <w:sz w:val="24"/>
          <w:szCs w:val="24"/>
          <w:lang w:val="uk-UA"/>
        </w:rPr>
      </w:pPr>
      <w:r w:rsidRPr="00302719">
        <w:rPr>
          <w:sz w:val="24"/>
          <w:szCs w:val="24"/>
          <w:lang w:val="uk-UA"/>
        </w:rPr>
        <w:t>Протягом кварталу особлива увага приділялась перевіркам щодо цільового використання бюджетних коштів в закладах освіти та культури. Здійснено перевірки щодо використання бюджетних коштів направлених на фінансову підтримку ветеранів, учасників бойових дій та інвалідів війни.</w:t>
      </w:r>
    </w:p>
    <w:p w:rsidR="006B2B99" w:rsidRPr="00302719" w:rsidRDefault="006B2B99" w:rsidP="006B2B99">
      <w:pPr>
        <w:pStyle w:val="a9"/>
        <w:spacing w:after="0"/>
        <w:ind w:firstLine="426"/>
        <w:jc w:val="both"/>
        <w:rPr>
          <w:sz w:val="24"/>
          <w:szCs w:val="24"/>
          <w:lang w:val="uk-UA"/>
        </w:rPr>
      </w:pPr>
      <w:r w:rsidRPr="00302719">
        <w:rPr>
          <w:sz w:val="24"/>
          <w:szCs w:val="24"/>
          <w:lang w:val="uk-UA"/>
        </w:rPr>
        <w:t>Протягом кварталу здійснено перевірки комунальних підприємств щодо перерахування до бюджету 15% частки чистого прибутку. За результатами здійснених перевірок грубих порушень не виявлено.</w:t>
      </w:r>
    </w:p>
    <w:p w:rsidR="00DB4FA0" w:rsidRPr="00302719" w:rsidRDefault="00DB4FA0" w:rsidP="00DB4FA0">
      <w:pPr>
        <w:pStyle w:val="a9"/>
        <w:spacing w:after="0"/>
        <w:ind w:firstLine="426"/>
        <w:jc w:val="both"/>
        <w:rPr>
          <w:sz w:val="24"/>
          <w:szCs w:val="24"/>
          <w:lang w:val="uk-UA"/>
        </w:rPr>
      </w:pPr>
      <w:r w:rsidRPr="00302719">
        <w:rPr>
          <w:sz w:val="24"/>
          <w:szCs w:val="24"/>
          <w:lang w:val="uk-UA"/>
        </w:rPr>
        <w:t>На початок року було складено тимчасовий кошторис та тимчасовий помісячний розпис асигнувань на січень-лютий 2013 року. Після затвердження бюджету на 2013 рік було складено річний розпис бюджету (кошторис) та помісячний розпис асигнувань, якій затверджено вищестоящою установою та у встановлені терміни було надано до органів УДКС у Дарницькому районі.</w:t>
      </w:r>
    </w:p>
    <w:p w:rsidR="00DB4FA0" w:rsidRPr="00302719" w:rsidRDefault="00DB4FA0" w:rsidP="00DB4FA0">
      <w:pPr>
        <w:pStyle w:val="a9"/>
        <w:spacing w:after="0"/>
        <w:ind w:firstLine="426"/>
        <w:jc w:val="both"/>
        <w:rPr>
          <w:sz w:val="24"/>
          <w:szCs w:val="24"/>
          <w:lang w:val="uk-UA"/>
        </w:rPr>
      </w:pPr>
      <w:r w:rsidRPr="00302719">
        <w:rPr>
          <w:sz w:val="24"/>
          <w:szCs w:val="24"/>
          <w:lang w:val="uk-UA"/>
        </w:rPr>
        <w:t>Штатний розпис працівників апарату був своєчасно складений та затверджений в установленому порядку.</w:t>
      </w:r>
    </w:p>
    <w:p w:rsidR="003C616D" w:rsidRPr="00302719" w:rsidRDefault="00DB4FA0" w:rsidP="00DB4FA0">
      <w:pPr>
        <w:pStyle w:val="a9"/>
        <w:spacing w:after="0"/>
        <w:ind w:firstLine="426"/>
        <w:jc w:val="both"/>
        <w:rPr>
          <w:sz w:val="24"/>
          <w:szCs w:val="24"/>
          <w:lang w:val="uk-UA"/>
        </w:rPr>
      </w:pPr>
      <w:r w:rsidRPr="00302719">
        <w:rPr>
          <w:sz w:val="24"/>
          <w:szCs w:val="24"/>
          <w:lang w:val="uk-UA"/>
        </w:rPr>
        <w:t>Щоденно здійснювався контроль за витрачанням одержаних бюджетних асигнувань за цільовим призначенням, за веденням розрахунково-касових операцій по відкритих рахунках, за дотриманням порядку взяття та погашення бюджетних  та фінансових зобов"язань.</w:t>
      </w:r>
    </w:p>
    <w:p w:rsidR="003C616D" w:rsidRPr="00302719" w:rsidRDefault="00DB4FA0" w:rsidP="00DB4FA0">
      <w:pPr>
        <w:pStyle w:val="a9"/>
        <w:spacing w:after="0"/>
        <w:ind w:firstLine="426"/>
        <w:jc w:val="both"/>
        <w:rPr>
          <w:sz w:val="24"/>
          <w:szCs w:val="24"/>
          <w:lang w:val="uk-UA"/>
        </w:rPr>
      </w:pPr>
      <w:r w:rsidRPr="00302719">
        <w:rPr>
          <w:sz w:val="24"/>
          <w:szCs w:val="24"/>
          <w:lang w:val="uk-UA"/>
        </w:rPr>
        <w:lastRenderedPageBreak/>
        <w:t>Щомісячно в установлені терміни виконується розрахунок та виплата заробітної плати працівникам, лікарняних (з початку року прийнято, оформлено з відповідними розрахунками 44 лікарняних листків), матеріальної допомоги на оздоровлення та вирішення соціально – побутових питань (34 матеріальні допомоги), 24 довідки про нарахований дохід; здійснювався контроль за ефективним використанням фонду оплати праці, а також повнотою та своєчасністю перерахування платежів до бюджету.</w:t>
      </w:r>
    </w:p>
    <w:p w:rsidR="003C616D" w:rsidRPr="00302719" w:rsidRDefault="003C616D" w:rsidP="004710F4">
      <w:pPr>
        <w:ind w:firstLine="720"/>
        <w:rPr>
          <w:b/>
          <w:u w:val="single"/>
        </w:rPr>
      </w:pPr>
    </w:p>
    <w:p w:rsidR="000C7E68" w:rsidRPr="00302719" w:rsidRDefault="000C7E68" w:rsidP="00E7523B">
      <w:pPr>
        <w:jc w:val="center"/>
        <w:rPr>
          <w:b/>
          <w:u w:val="single"/>
        </w:rPr>
      </w:pPr>
      <w:r w:rsidRPr="00302719">
        <w:rPr>
          <w:b/>
          <w:u w:val="single"/>
        </w:rPr>
        <w:t>Розвиток інфраструктури:</w:t>
      </w:r>
    </w:p>
    <w:p w:rsidR="007171E1" w:rsidRPr="00302719" w:rsidRDefault="007171E1" w:rsidP="007171E1">
      <w:pPr>
        <w:pStyle w:val="a9"/>
        <w:spacing w:after="0"/>
        <w:ind w:firstLine="426"/>
        <w:jc w:val="both"/>
        <w:rPr>
          <w:sz w:val="24"/>
          <w:szCs w:val="24"/>
          <w:lang w:val="uk-UA"/>
        </w:rPr>
      </w:pPr>
      <w:r w:rsidRPr="00302719">
        <w:rPr>
          <w:sz w:val="24"/>
          <w:szCs w:val="24"/>
          <w:lang w:val="uk-UA"/>
        </w:rPr>
        <w:t>На виконання доручення Уряду протягом І кварталу було проведено інвентаризацію об’єк</w:t>
      </w:r>
      <w:r w:rsidR="00E01022" w:rsidRPr="00302719">
        <w:rPr>
          <w:sz w:val="24"/>
          <w:szCs w:val="24"/>
          <w:lang w:val="uk-UA"/>
        </w:rPr>
        <w:t xml:space="preserve">тів незавершеного будівництва. </w:t>
      </w:r>
      <w:r w:rsidRPr="00302719">
        <w:rPr>
          <w:sz w:val="24"/>
          <w:szCs w:val="24"/>
          <w:lang w:val="uk-UA"/>
        </w:rPr>
        <w:t>На території Дарницького району нараховується 50 об’єктів незавершеного будівництва (НЗБ) на будівництво яких залучалися кошти державного та місцевого бюджету, власні кошти підприємств та інвестиції. У тому числі:</w:t>
      </w:r>
    </w:p>
    <w:p w:rsidR="007171E1" w:rsidRPr="00302719" w:rsidRDefault="007171E1" w:rsidP="00BF7B82">
      <w:pPr>
        <w:pStyle w:val="a9"/>
        <w:numPr>
          <w:ilvl w:val="0"/>
          <w:numId w:val="13"/>
        </w:numPr>
        <w:spacing w:after="0"/>
        <w:jc w:val="both"/>
        <w:rPr>
          <w:sz w:val="24"/>
          <w:szCs w:val="24"/>
          <w:lang w:val="uk-UA"/>
        </w:rPr>
      </w:pPr>
      <w:r w:rsidRPr="00302719">
        <w:rPr>
          <w:sz w:val="24"/>
          <w:szCs w:val="24"/>
          <w:lang w:val="uk-UA"/>
        </w:rPr>
        <w:t xml:space="preserve">пускових об’єктів 2013 року- 32, </w:t>
      </w:r>
    </w:p>
    <w:p w:rsidR="007171E1" w:rsidRPr="00302719" w:rsidRDefault="007171E1" w:rsidP="00BF7B82">
      <w:pPr>
        <w:pStyle w:val="a9"/>
        <w:numPr>
          <w:ilvl w:val="0"/>
          <w:numId w:val="13"/>
        </w:numPr>
        <w:spacing w:after="0"/>
        <w:jc w:val="both"/>
        <w:rPr>
          <w:sz w:val="24"/>
          <w:szCs w:val="24"/>
          <w:lang w:val="uk-UA"/>
        </w:rPr>
      </w:pPr>
      <w:r w:rsidRPr="00302719">
        <w:rPr>
          <w:sz w:val="24"/>
          <w:szCs w:val="24"/>
          <w:lang w:val="uk-UA"/>
        </w:rPr>
        <w:t>перехідних -17;</w:t>
      </w:r>
    </w:p>
    <w:p w:rsidR="007171E1" w:rsidRPr="00302719" w:rsidRDefault="007171E1" w:rsidP="00BF7B82">
      <w:pPr>
        <w:pStyle w:val="a9"/>
        <w:numPr>
          <w:ilvl w:val="0"/>
          <w:numId w:val="13"/>
        </w:numPr>
        <w:spacing w:after="0"/>
        <w:jc w:val="both"/>
        <w:rPr>
          <w:sz w:val="24"/>
          <w:szCs w:val="24"/>
          <w:lang w:val="uk-UA"/>
        </w:rPr>
      </w:pPr>
      <w:r w:rsidRPr="00302719">
        <w:rPr>
          <w:sz w:val="24"/>
          <w:szCs w:val="24"/>
          <w:lang w:val="uk-UA"/>
        </w:rPr>
        <w:t xml:space="preserve">довгобудів – 7. </w:t>
      </w:r>
    </w:p>
    <w:p w:rsidR="007171E1" w:rsidRPr="00302719" w:rsidRDefault="007171E1" w:rsidP="007171E1">
      <w:pPr>
        <w:pStyle w:val="a9"/>
        <w:spacing w:after="0"/>
        <w:ind w:firstLine="426"/>
        <w:jc w:val="both"/>
        <w:rPr>
          <w:sz w:val="24"/>
          <w:szCs w:val="24"/>
          <w:lang w:val="uk-UA"/>
        </w:rPr>
      </w:pPr>
      <w:r w:rsidRPr="00302719">
        <w:rPr>
          <w:sz w:val="24"/>
          <w:szCs w:val="24"/>
          <w:lang w:val="uk-UA"/>
        </w:rPr>
        <w:t>За звітний період на території Дарницького району  введені в експлуатацію 2 житлових будинків, а саме:</w:t>
      </w:r>
    </w:p>
    <w:p w:rsidR="007171E1" w:rsidRPr="00302719" w:rsidRDefault="007171E1" w:rsidP="00BF7B82">
      <w:pPr>
        <w:pStyle w:val="a9"/>
        <w:numPr>
          <w:ilvl w:val="0"/>
          <w:numId w:val="13"/>
        </w:numPr>
        <w:spacing w:after="0"/>
        <w:jc w:val="both"/>
        <w:rPr>
          <w:sz w:val="24"/>
          <w:szCs w:val="24"/>
          <w:lang w:val="uk-UA"/>
        </w:rPr>
      </w:pPr>
      <w:r w:rsidRPr="00302719">
        <w:rPr>
          <w:sz w:val="24"/>
          <w:szCs w:val="24"/>
          <w:lang w:val="uk-UA"/>
        </w:rPr>
        <w:t>Житловий будинок на вул. А.Ахматової,30;</w:t>
      </w:r>
    </w:p>
    <w:p w:rsidR="007171E1" w:rsidRPr="00302719" w:rsidRDefault="007171E1" w:rsidP="00BF7B82">
      <w:pPr>
        <w:pStyle w:val="a9"/>
        <w:numPr>
          <w:ilvl w:val="0"/>
          <w:numId w:val="13"/>
        </w:numPr>
        <w:spacing w:after="0"/>
        <w:jc w:val="both"/>
        <w:rPr>
          <w:sz w:val="24"/>
          <w:szCs w:val="24"/>
          <w:lang w:val="uk-UA"/>
        </w:rPr>
      </w:pPr>
      <w:r w:rsidRPr="00302719">
        <w:rPr>
          <w:sz w:val="24"/>
          <w:szCs w:val="24"/>
          <w:lang w:val="uk-UA"/>
        </w:rPr>
        <w:t>Житловий будинок на вул.Леніна,47 а (1 секція)</w:t>
      </w:r>
    </w:p>
    <w:p w:rsidR="007171E1" w:rsidRPr="00302719" w:rsidRDefault="007171E1" w:rsidP="00BF7B82">
      <w:pPr>
        <w:pStyle w:val="a9"/>
        <w:spacing w:after="0"/>
        <w:ind w:firstLine="426"/>
        <w:jc w:val="both"/>
        <w:rPr>
          <w:sz w:val="24"/>
          <w:szCs w:val="24"/>
          <w:lang w:val="uk-UA"/>
        </w:rPr>
      </w:pPr>
      <w:r w:rsidRPr="00302719">
        <w:rPr>
          <w:sz w:val="24"/>
          <w:szCs w:val="24"/>
          <w:lang w:val="uk-UA"/>
        </w:rPr>
        <w:t xml:space="preserve">З 04 березня 2013 року за розпорядженням голови Київської міської державної адміністрації О.П. Попова та сприянням голови Дарницької районної в місті Києві державної адміністрації С.І. Вітковського було оновлено рух комунального автобусного маршруту громадського транспорту № 18 «ст.м. «Харківська» - Харківське шосе (до вул. Кравчука).  В «час пік» на даному маршруті працюють 5 одиниць рухомого складу – це автобуси великої пасажиромісткості марки МАЗ-203 з інтервалом руху 6-8 хвилин. </w:t>
      </w:r>
    </w:p>
    <w:p w:rsidR="007171E1" w:rsidRPr="00302719" w:rsidRDefault="007171E1" w:rsidP="007171E1">
      <w:pPr>
        <w:pStyle w:val="a9"/>
        <w:spacing w:after="0"/>
        <w:ind w:firstLine="426"/>
        <w:jc w:val="both"/>
        <w:rPr>
          <w:sz w:val="24"/>
          <w:szCs w:val="24"/>
          <w:lang w:val="uk-UA"/>
        </w:rPr>
      </w:pPr>
      <w:r w:rsidRPr="00302719">
        <w:rPr>
          <w:sz w:val="24"/>
          <w:szCs w:val="24"/>
          <w:lang w:val="uk-UA"/>
        </w:rPr>
        <w:t>Також з 01 квітня 2013 року було відновлено роботу такс</w:t>
      </w:r>
      <w:r w:rsidR="00E01022" w:rsidRPr="00302719">
        <w:rPr>
          <w:sz w:val="24"/>
          <w:szCs w:val="24"/>
          <w:lang w:val="uk-UA"/>
        </w:rPr>
        <w:t xml:space="preserve">омоторного маршруту </w:t>
      </w:r>
      <w:r w:rsidRPr="00302719">
        <w:rPr>
          <w:sz w:val="24"/>
          <w:szCs w:val="24"/>
          <w:lang w:val="uk-UA"/>
        </w:rPr>
        <w:t xml:space="preserve">№ 466 </w:t>
      </w:r>
      <w:r w:rsidR="00E01022" w:rsidRPr="00302719">
        <w:rPr>
          <w:sz w:val="24"/>
          <w:szCs w:val="24"/>
          <w:lang w:val="uk-UA"/>
        </w:rPr>
        <w:t xml:space="preserve">   </w:t>
      </w:r>
      <w:r w:rsidRPr="00302719">
        <w:rPr>
          <w:sz w:val="24"/>
          <w:szCs w:val="24"/>
          <w:lang w:val="uk-UA"/>
        </w:rPr>
        <w:t>«вул. Ревуцького – Європейська площа». Зокрема, на даному маршруті змінився перевізник, замість ТОВ «ЄвроБас», яке відмовилося обслуговувати цей маршрут, Департаментом транспортної інфраструктури визначено іншого перевізника – це</w:t>
      </w:r>
      <w:r w:rsidR="00E01022" w:rsidRPr="00302719">
        <w:rPr>
          <w:sz w:val="24"/>
          <w:szCs w:val="24"/>
          <w:lang w:val="uk-UA"/>
        </w:rPr>
        <w:t xml:space="preserve"> </w:t>
      </w:r>
      <w:r w:rsidRPr="00302719">
        <w:rPr>
          <w:sz w:val="24"/>
          <w:szCs w:val="24"/>
          <w:lang w:val="uk-UA"/>
        </w:rPr>
        <w:t xml:space="preserve">КП «Київпастранс». </w:t>
      </w:r>
    </w:p>
    <w:p w:rsidR="007171E1" w:rsidRPr="00302719" w:rsidRDefault="007171E1" w:rsidP="007171E1">
      <w:pPr>
        <w:pStyle w:val="a9"/>
        <w:spacing w:after="0"/>
        <w:ind w:firstLine="426"/>
        <w:jc w:val="both"/>
        <w:rPr>
          <w:sz w:val="24"/>
          <w:szCs w:val="24"/>
          <w:lang w:val="uk-UA"/>
        </w:rPr>
      </w:pPr>
    </w:p>
    <w:p w:rsidR="00A83783" w:rsidRPr="00302719" w:rsidRDefault="00A83783" w:rsidP="007171E1">
      <w:pPr>
        <w:ind w:left="-567" w:firstLine="993"/>
        <w:rPr>
          <w:b/>
          <w:u w:val="single"/>
        </w:rPr>
      </w:pPr>
    </w:p>
    <w:p w:rsidR="00CE0ADB" w:rsidRPr="00302719" w:rsidRDefault="00CE0ADB" w:rsidP="00CE0ADB">
      <w:pPr>
        <w:ind w:left="-567" w:firstLine="993"/>
        <w:jc w:val="center"/>
        <w:rPr>
          <w:b/>
          <w:u w:val="single"/>
        </w:rPr>
      </w:pPr>
      <w:r w:rsidRPr="00302719">
        <w:rPr>
          <w:b/>
          <w:u w:val="single"/>
        </w:rPr>
        <w:t>Житлово-комунальне господарство:</w:t>
      </w:r>
    </w:p>
    <w:p w:rsidR="002F0977" w:rsidRPr="00302719" w:rsidRDefault="002F0977" w:rsidP="002F0977">
      <w:pPr>
        <w:ind w:firstLine="426"/>
        <w:jc w:val="both"/>
      </w:pPr>
      <w:r w:rsidRPr="00302719">
        <w:t>Протягом І кварталу 2013 року управління житлово-комунального господарства Дарницької райдержадміністрації здійснювало контроль за організацією роботи КП «ДЗ з УЖГ Дарницького р-ну м. Києва», КП «Господар Дарницького району м. Києва» та КП «УЗН» по забезпеченню утримання будинків та прибудинкових територій, безперебійної роботи інженерного обладнання житлових будинків, подачі теплоносія у житлові будинки всіх форм власності та прибирання міжквартальних проїздів. Управлінням проводилася робота з підприємствами-перевізниками ТПВ щодо своєчасного та в повному обсязі вивезення побутових відходів.</w:t>
      </w:r>
    </w:p>
    <w:p w:rsidR="002F0977" w:rsidRPr="00302719" w:rsidRDefault="002F0977" w:rsidP="002F0977">
      <w:pPr>
        <w:ind w:firstLine="426"/>
        <w:jc w:val="both"/>
      </w:pPr>
      <w:r w:rsidRPr="00302719">
        <w:t>Управління здійснювало фінансування комунальних підприємств згідно з фінансовими планами на І квартал 2013 року на підставі затвердженого кошторису на І квартал 2013 року.</w:t>
      </w:r>
    </w:p>
    <w:p w:rsidR="002F0977" w:rsidRPr="00302719" w:rsidRDefault="002F0977" w:rsidP="002F0977">
      <w:pPr>
        <w:ind w:firstLine="426"/>
        <w:jc w:val="both"/>
      </w:pPr>
      <w:r w:rsidRPr="00302719">
        <w:t>Сума фінансування по галузі житлово-комунального господарства за І квартал 2013р. склала 2559,9 тис. грн., в т.ч.:</w:t>
      </w:r>
    </w:p>
    <w:p w:rsidR="002F0977" w:rsidRPr="00302719" w:rsidRDefault="002F0977" w:rsidP="002F0977">
      <w:pPr>
        <w:ind w:left="709" w:hanging="283"/>
        <w:jc w:val="both"/>
      </w:pPr>
      <w:r w:rsidRPr="00302719">
        <w:t>-   КП «УЗН» (благоустрій міста)- 2520,0 тис. грн.;</w:t>
      </w:r>
    </w:p>
    <w:p w:rsidR="002F0977" w:rsidRPr="00302719" w:rsidRDefault="002F0977" w:rsidP="002F0977">
      <w:pPr>
        <w:ind w:firstLine="426"/>
        <w:jc w:val="both"/>
      </w:pPr>
      <w:r w:rsidRPr="00302719">
        <w:t>- КП «Господар Дарницького району міста Києва» (дотація житлово-комунальному господарству) склала 12,0 тис. грн.</w:t>
      </w:r>
    </w:p>
    <w:p w:rsidR="002F0977" w:rsidRPr="00302719" w:rsidRDefault="002F0977" w:rsidP="002F0977">
      <w:pPr>
        <w:ind w:firstLine="426"/>
        <w:jc w:val="both"/>
      </w:pPr>
      <w:r w:rsidRPr="00302719">
        <w:t>- КП «ДЗ з УЖГ Дарницького району м. Києва» (дотація житлово-комунальному господарству) склала 27,9 тис. грн.</w:t>
      </w:r>
    </w:p>
    <w:p w:rsidR="002F0977" w:rsidRPr="00302719" w:rsidRDefault="002F0977" w:rsidP="002F0977">
      <w:pPr>
        <w:shd w:val="clear" w:color="auto" w:fill="FFFFFF"/>
        <w:ind w:firstLine="426"/>
        <w:jc w:val="both"/>
        <w:rPr>
          <w:rStyle w:val="a7"/>
          <w:i w:val="0"/>
        </w:rPr>
      </w:pPr>
      <w:r w:rsidRPr="00302719">
        <w:rPr>
          <w:rStyle w:val="a7"/>
          <w:i w:val="0"/>
        </w:rPr>
        <w:t>Систематично протягом кварталу проводились наради з керівниками комунальних підприємств по утриманню житлового фонду та керівниками підприємств-перевізників ТПВ щодо збирання та вивезення ТПВ, поліпшення стану розрахунків за вивіз сміття, надавались відповідні доручення, здійснювався контроль за їх виконанням.</w:t>
      </w:r>
    </w:p>
    <w:p w:rsidR="00E47F71" w:rsidRPr="00302719" w:rsidRDefault="00E47F71" w:rsidP="00DB314E">
      <w:pPr>
        <w:shd w:val="clear" w:color="auto" w:fill="FFFFFF"/>
        <w:ind w:firstLine="426"/>
        <w:jc w:val="both"/>
        <w:rPr>
          <w:rStyle w:val="a7"/>
          <w:i w:val="0"/>
        </w:rPr>
      </w:pPr>
      <w:r w:rsidRPr="00302719">
        <w:rPr>
          <w:rStyle w:val="a7"/>
          <w:i w:val="0"/>
        </w:rPr>
        <w:t xml:space="preserve">Протягом І кварталу здійснювався контроль за роботою ліфтового господарства району та виконанням робіт по заміні та модернізації ліфтів КП «УЖГ», КП «Господар». </w:t>
      </w:r>
    </w:p>
    <w:p w:rsidR="00E47F71" w:rsidRPr="00302719" w:rsidRDefault="00E47F71" w:rsidP="00DB314E">
      <w:pPr>
        <w:shd w:val="clear" w:color="auto" w:fill="FFFFFF"/>
        <w:ind w:firstLine="426"/>
        <w:jc w:val="both"/>
        <w:rPr>
          <w:rStyle w:val="a7"/>
          <w:i w:val="0"/>
        </w:rPr>
      </w:pPr>
      <w:r w:rsidRPr="00302719">
        <w:rPr>
          <w:rStyle w:val="a7"/>
          <w:i w:val="0"/>
        </w:rPr>
        <w:lastRenderedPageBreak/>
        <w:t xml:space="preserve">Здійснювався постійний контроль за мобілізацією коштів по сплаті населенням комунальних платежів, розрахунками за спожиті енергоносії. Проводились наради з питань погашення заборгованості по квартплаті та енергоносіям. За даними Комунального підприємства «Головний інформаційно-обчислювальний центр» сплачено населенням Дарницького району житлових будинків комунальної форми власності квартирної плати та комунальних послуг за І квартал 2013 року з врахуванням сплати боргів </w:t>
      </w:r>
      <w:r w:rsidR="0055450E" w:rsidRPr="00302719">
        <w:rPr>
          <w:rStyle w:val="a7"/>
          <w:i w:val="0"/>
        </w:rPr>
        <w:t xml:space="preserve">– </w:t>
      </w:r>
      <w:r w:rsidRPr="00302719">
        <w:rPr>
          <w:rStyle w:val="a7"/>
          <w:i w:val="0"/>
        </w:rPr>
        <w:t xml:space="preserve">97,83 </w:t>
      </w:r>
      <w:r w:rsidR="0055450E" w:rsidRPr="00302719">
        <w:rPr>
          <w:rStyle w:val="a7"/>
          <w:i w:val="0"/>
        </w:rPr>
        <w:t xml:space="preserve">% </w:t>
      </w:r>
      <w:r w:rsidRPr="00302719">
        <w:rPr>
          <w:rStyle w:val="a7"/>
          <w:i w:val="0"/>
        </w:rPr>
        <w:t>по житловим будинкам всіх форм власності при середній оплаті по м.Києву 95,69</w:t>
      </w:r>
      <w:r w:rsidR="0055450E" w:rsidRPr="00302719">
        <w:rPr>
          <w:rStyle w:val="a7"/>
          <w:i w:val="0"/>
        </w:rPr>
        <w:t>% (</w:t>
      </w:r>
      <w:r w:rsidRPr="00302719">
        <w:rPr>
          <w:rStyle w:val="a7"/>
          <w:i w:val="0"/>
        </w:rPr>
        <w:t>1 місце серед інших районів міста Києва</w:t>
      </w:r>
      <w:r w:rsidR="0055450E" w:rsidRPr="00302719">
        <w:rPr>
          <w:rStyle w:val="a7"/>
          <w:i w:val="0"/>
        </w:rPr>
        <w:t xml:space="preserve">) та </w:t>
      </w:r>
      <w:r w:rsidRPr="00302719">
        <w:rPr>
          <w:rStyle w:val="a7"/>
          <w:i w:val="0"/>
        </w:rPr>
        <w:t>100,07</w:t>
      </w:r>
      <w:r w:rsidR="0055450E" w:rsidRPr="00302719">
        <w:rPr>
          <w:rStyle w:val="a7"/>
          <w:i w:val="0"/>
        </w:rPr>
        <w:t xml:space="preserve">% по житловим будинкам </w:t>
      </w:r>
      <w:r w:rsidRPr="00302719">
        <w:rPr>
          <w:rStyle w:val="a7"/>
          <w:i w:val="0"/>
        </w:rPr>
        <w:t>комунальної форми власності, при середній оплаті по м. Києву 96,29</w:t>
      </w:r>
      <w:r w:rsidR="0055450E" w:rsidRPr="00302719">
        <w:rPr>
          <w:rStyle w:val="a7"/>
          <w:i w:val="0"/>
        </w:rPr>
        <w:t>% (</w:t>
      </w:r>
      <w:r w:rsidRPr="00302719">
        <w:rPr>
          <w:rStyle w:val="a7"/>
          <w:i w:val="0"/>
        </w:rPr>
        <w:t>1 місце серед інших районів міста Києва</w:t>
      </w:r>
      <w:r w:rsidR="0055450E" w:rsidRPr="00302719">
        <w:rPr>
          <w:rStyle w:val="a7"/>
          <w:i w:val="0"/>
        </w:rPr>
        <w:t>)</w:t>
      </w:r>
      <w:r w:rsidRPr="00302719">
        <w:rPr>
          <w:rStyle w:val="a7"/>
          <w:i w:val="0"/>
        </w:rPr>
        <w:t>.</w:t>
      </w:r>
    </w:p>
    <w:p w:rsidR="0055450E" w:rsidRPr="00302719" w:rsidRDefault="0055450E" w:rsidP="00DB314E">
      <w:pPr>
        <w:shd w:val="clear" w:color="auto" w:fill="FFFFFF"/>
        <w:ind w:firstLine="426"/>
        <w:jc w:val="both"/>
        <w:rPr>
          <w:rStyle w:val="a7"/>
          <w:i w:val="0"/>
        </w:rPr>
      </w:pPr>
      <w:r w:rsidRPr="00302719">
        <w:rPr>
          <w:rStyle w:val="a7"/>
          <w:i w:val="0"/>
        </w:rPr>
        <w:t>У І кварталі 2013 року в районі приватизовано 223 квартир, у тому числі:</w:t>
      </w:r>
    </w:p>
    <w:p w:rsidR="0055450E" w:rsidRPr="00302719" w:rsidRDefault="0055450E" w:rsidP="00DB314E">
      <w:pPr>
        <w:shd w:val="clear" w:color="auto" w:fill="FFFFFF"/>
        <w:ind w:firstLine="426"/>
        <w:jc w:val="both"/>
        <w:rPr>
          <w:rStyle w:val="a7"/>
          <w:i w:val="0"/>
        </w:rPr>
      </w:pPr>
      <w:r w:rsidRPr="00302719">
        <w:rPr>
          <w:rStyle w:val="a7"/>
          <w:i w:val="0"/>
        </w:rPr>
        <w:t>- однокімнатних – 115  шт. ( із них 40 кімнат у гуртожитках).</w:t>
      </w:r>
    </w:p>
    <w:p w:rsidR="0055450E" w:rsidRPr="00302719" w:rsidRDefault="0055450E" w:rsidP="00DB314E">
      <w:pPr>
        <w:shd w:val="clear" w:color="auto" w:fill="FFFFFF"/>
        <w:ind w:firstLine="426"/>
        <w:jc w:val="both"/>
        <w:rPr>
          <w:rStyle w:val="a7"/>
          <w:i w:val="0"/>
        </w:rPr>
      </w:pPr>
      <w:r w:rsidRPr="00302719">
        <w:rPr>
          <w:rStyle w:val="a7"/>
          <w:i w:val="0"/>
        </w:rPr>
        <w:t>- двокімнатних – 50 шт.</w:t>
      </w:r>
    </w:p>
    <w:p w:rsidR="0055450E" w:rsidRPr="00302719" w:rsidRDefault="0055450E" w:rsidP="00DB314E">
      <w:pPr>
        <w:shd w:val="clear" w:color="auto" w:fill="FFFFFF"/>
        <w:ind w:firstLine="426"/>
        <w:jc w:val="both"/>
        <w:rPr>
          <w:rStyle w:val="a7"/>
          <w:i w:val="0"/>
        </w:rPr>
      </w:pPr>
      <w:r w:rsidRPr="00302719">
        <w:rPr>
          <w:rStyle w:val="a7"/>
          <w:i w:val="0"/>
        </w:rPr>
        <w:t>- трикімнатних – 51 шт.</w:t>
      </w:r>
    </w:p>
    <w:p w:rsidR="0055450E" w:rsidRPr="00302719" w:rsidRDefault="0055450E" w:rsidP="00DB314E">
      <w:pPr>
        <w:shd w:val="clear" w:color="auto" w:fill="FFFFFF"/>
        <w:ind w:firstLine="426"/>
        <w:jc w:val="both"/>
        <w:rPr>
          <w:rStyle w:val="a7"/>
          <w:i w:val="0"/>
        </w:rPr>
      </w:pPr>
      <w:r w:rsidRPr="00302719">
        <w:rPr>
          <w:rStyle w:val="a7"/>
          <w:i w:val="0"/>
        </w:rPr>
        <w:t xml:space="preserve">- чотирикімнатних – 7 шт. </w:t>
      </w:r>
    </w:p>
    <w:p w:rsidR="006D15AF" w:rsidRPr="00302719" w:rsidRDefault="006D15AF" w:rsidP="00DB314E">
      <w:pPr>
        <w:shd w:val="clear" w:color="auto" w:fill="FFFFFF"/>
        <w:ind w:firstLine="426"/>
        <w:jc w:val="both"/>
        <w:rPr>
          <w:rStyle w:val="a7"/>
          <w:i w:val="0"/>
        </w:rPr>
      </w:pPr>
      <w:r w:rsidRPr="00302719">
        <w:rPr>
          <w:rStyle w:val="a7"/>
          <w:i w:val="0"/>
        </w:rPr>
        <w:t>На виконання Закону України «Про Загальнодержавну програму реформування і розвитку житлово-комунального господарства на 2009-2014 роки» в Дарницькому районі міста Києва проводиться активна робота по створенню ОСББ (в т.ч. в будинках комунальної форми власності).</w:t>
      </w:r>
    </w:p>
    <w:p w:rsidR="006D15AF" w:rsidRPr="00302719" w:rsidRDefault="006D15AF" w:rsidP="00DB314E">
      <w:pPr>
        <w:shd w:val="clear" w:color="auto" w:fill="FFFFFF"/>
        <w:ind w:firstLine="426"/>
        <w:jc w:val="both"/>
        <w:rPr>
          <w:rStyle w:val="a7"/>
          <w:i w:val="0"/>
        </w:rPr>
      </w:pPr>
      <w:r w:rsidRPr="00302719">
        <w:rPr>
          <w:rStyle w:val="a7"/>
          <w:i w:val="0"/>
        </w:rPr>
        <w:t xml:space="preserve">У Дарницькому районі міста Києва діють 5 консультаційних центрів по роботі зі сприяння створення ОСББ. Представникам ініціативних груп постійно надаються детальні роз’яснення щодо права власників житлових та нежитлових приміщень на створення в будинку об’єднання співвласників багатоквартирного будинку для забезпечення реального механізму контролю за якістю надання житлово-комунальних послуг. </w:t>
      </w:r>
    </w:p>
    <w:p w:rsidR="006D15AF" w:rsidRPr="00302719" w:rsidRDefault="006D15AF" w:rsidP="00DB314E">
      <w:pPr>
        <w:shd w:val="clear" w:color="auto" w:fill="FFFFFF"/>
        <w:ind w:firstLine="426"/>
        <w:jc w:val="both"/>
        <w:rPr>
          <w:rStyle w:val="a7"/>
          <w:i w:val="0"/>
        </w:rPr>
      </w:pPr>
      <w:r w:rsidRPr="00302719">
        <w:rPr>
          <w:rStyle w:val="a7"/>
          <w:i w:val="0"/>
        </w:rPr>
        <w:t xml:space="preserve">На дошках оголошень житлових будинків Дарницького району м.Києва розміщена інформація стосовно роботи консультаційних центрів та можливості створення ОСББ, яка постійно оновлюється. Щоденно проводиться роз’яснювальна робота з мешканцями будинків щодо доцільності створення ОСББ. Така ж робота проводиться і з обслуговуючими організаціями (не комунальної форми власності) щодо сприяння ініціативним групам у підготовчій роботі   по створенню ОСББ. </w:t>
      </w:r>
    </w:p>
    <w:p w:rsidR="000D3B63" w:rsidRPr="00302719" w:rsidRDefault="000D3B63" w:rsidP="00DB314E">
      <w:pPr>
        <w:shd w:val="clear" w:color="auto" w:fill="FFFFFF"/>
        <w:ind w:firstLine="426"/>
        <w:jc w:val="both"/>
        <w:rPr>
          <w:rStyle w:val="a7"/>
          <w:i w:val="0"/>
        </w:rPr>
      </w:pPr>
      <w:r w:rsidRPr="00302719">
        <w:rPr>
          <w:rStyle w:val="a7"/>
          <w:i w:val="0"/>
        </w:rPr>
        <w:t>Станом на 08.01.2013 на квартирному обліку по Дарницькому району міста Києва перебуває  10030 сімей, із них:</w:t>
      </w:r>
    </w:p>
    <w:p w:rsidR="000D3B63" w:rsidRPr="00302719" w:rsidRDefault="000D3B63" w:rsidP="00DB314E">
      <w:pPr>
        <w:shd w:val="clear" w:color="auto" w:fill="FFFFFF"/>
        <w:ind w:firstLine="426"/>
        <w:jc w:val="both"/>
        <w:rPr>
          <w:rStyle w:val="a7"/>
          <w:i w:val="0"/>
        </w:rPr>
      </w:pPr>
      <w:r w:rsidRPr="00302719">
        <w:rPr>
          <w:rStyle w:val="a7"/>
          <w:i w:val="0"/>
        </w:rPr>
        <w:t>- позачерговиків – 1371 сім»я;</w:t>
      </w:r>
    </w:p>
    <w:p w:rsidR="000D3B63" w:rsidRPr="00302719" w:rsidRDefault="000D3B63" w:rsidP="00DB314E">
      <w:pPr>
        <w:shd w:val="clear" w:color="auto" w:fill="FFFFFF"/>
        <w:ind w:firstLine="426"/>
        <w:jc w:val="both"/>
        <w:rPr>
          <w:rStyle w:val="a7"/>
          <w:i w:val="0"/>
        </w:rPr>
      </w:pPr>
      <w:r w:rsidRPr="00302719">
        <w:rPr>
          <w:rStyle w:val="a7"/>
          <w:i w:val="0"/>
        </w:rPr>
        <w:t>- першочерговиків – 3223 сім»ї;</w:t>
      </w:r>
    </w:p>
    <w:p w:rsidR="000D3B63" w:rsidRPr="00302719" w:rsidRDefault="000D3B63" w:rsidP="00DB314E">
      <w:pPr>
        <w:shd w:val="clear" w:color="auto" w:fill="FFFFFF"/>
        <w:ind w:firstLine="426"/>
        <w:jc w:val="both"/>
        <w:rPr>
          <w:rStyle w:val="a7"/>
          <w:i w:val="0"/>
        </w:rPr>
      </w:pPr>
      <w:r w:rsidRPr="00302719">
        <w:rPr>
          <w:rStyle w:val="a7"/>
          <w:i w:val="0"/>
        </w:rPr>
        <w:t xml:space="preserve">- на загальних підставах – 5436 сімей. </w:t>
      </w:r>
    </w:p>
    <w:p w:rsidR="000D3B63" w:rsidRPr="00302719" w:rsidRDefault="000D3B63" w:rsidP="00DB314E">
      <w:pPr>
        <w:shd w:val="clear" w:color="auto" w:fill="FFFFFF"/>
        <w:ind w:firstLine="426"/>
        <w:jc w:val="both"/>
        <w:rPr>
          <w:rStyle w:val="a7"/>
          <w:i w:val="0"/>
        </w:rPr>
      </w:pPr>
      <w:r w:rsidRPr="00302719">
        <w:rPr>
          <w:rStyle w:val="a7"/>
          <w:i w:val="0"/>
        </w:rPr>
        <w:t xml:space="preserve">За І квартал на квартирний облік прийнято 78 сімей, із них: </w:t>
      </w:r>
    </w:p>
    <w:p w:rsidR="000D3B63" w:rsidRPr="00302719" w:rsidRDefault="000D3B63" w:rsidP="00DB314E">
      <w:pPr>
        <w:shd w:val="clear" w:color="auto" w:fill="FFFFFF"/>
        <w:ind w:firstLine="426"/>
        <w:jc w:val="both"/>
        <w:rPr>
          <w:rStyle w:val="a7"/>
          <w:i w:val="0"/>
        </w:rPr>
      </w:pPr>
      <w:r w:rsidRPr="00302719">
        <w:rPr>
          <w:rStyle w:val="a7"/>
          <w:i w:val="0"/>
        </w:rPr>
        <w:t>- з правом позачергового отримання житла 3 сім’ї;</w:t>
      </w:r>
    </w:p>
    <w:p w:rsidR="000D3B63" w:rsidRPr="00302719" w:rsidRDefault="000D3B63" w:rsidP="00DB314E">
      <w:pPr>
        <w:shd w:val="clear" w:color="auto" w:fill="FFFFFF"/>
        <w:ind w:firstLine="426"/>
        <w:jc w:val="both"/>
        <w:rPr>
          <w:rStyle w:val="a7"/>
          <w:i w:val="0"/>
        </w:rPr>
      </w:pPr>
      <w:r w:rsidRPr="00302719">
        <w:rPr>
          <w:rStyle w:val="a7"/>
          <w:i w:val="0"/>
        </w:rPr>
        <w:t>- з правом першочергового отримання житла 28 сімей;</w:t>
      </w:r>
    </w:p>
    <w:p w:rsidR="000D3B63" w:rsidRPr="00302719" w:rsidRDefault="000D3B63" w:rsidP="00DB314E">
      <w:pPr>
        <w:shd w:val="clear" w:color="auto" w:fill="FFFFFF"/>
        <w:ind w:firstLine="426"/>
        <w:jc w:val="both"/>
        <w:rPr>
          <w:rStyle w:val="a7"/>
          <w:i w:val="0"/>
        </w:rPr>
      </w:pPr>
      <w:r w:rsidRPr="00302719">
        <w:rPr>
          <w:rStyle w:val="a7"/>
          <w:i w:val="0"/>
        </w:rPr>
        <w:t>- на загальних підставах  47 сімей.</w:t>
      </w:r>
    </w:p>
    <w:p w:rsidR="000D3B63" w:rsidRPr="00302719" w:rsidRDefault="000D3B63" w:rsidP="00DB314E">
      <w:pPr>
        <w:shd w:val="clear" w:color="auto" w:fill="FFFFFF"/>
        <w:ind w:firstLine="426"/>
        <w:jc w:val="both"/>
        <w:rPr>
          <w:rStyle w:val="a7"/>
          <w:i w:val="0"/>
        </w:rPr>
      </w:pPr>
      <w:r w:rsidRPr="00302719">
        <w:rPr>
          <w:rStyle w:val="a7"/>
          <w:i w:val="0"/>
        </w:rPr>
        <w:t xml:space="preserve">Перезатверджено на квартирний облік 8 сімей, справи яких прибули з інших районів, підприємств та установ міста Києва. </w:t>
      </w:r>
    </w:p>
    <w:p w:rsidR="000D3B63" w:rsidRPr="00302719" w:rsidRDefault="000D3B63" w:rsidP="00DB314E">
      <w:pPr>
        <w:shd w:val="clear" w:color="auto" w:fill="FFFFFF"/>
        <w:ind w:firstLine="426"/>
        <w:jc w:val="both"/>
        <w:rPr>
          <w:rStyle w:val="a7"/>
          <w:i w:val="0"/>
        </w:rPr>
      </w:pPr>
      <w:r w:rsidRPr="00302719">
        <w:rPr>
          <w:rStyle w:val="a7"/>
          <w:i w:val="0"/>
        </w:rPr>
        <w:t>За І квартал 2013 року знято з квартирного обліку 535 сімей.</w:t>
      </w:r>
    </w:p>
    <w:p w:rsidR="000D3B63" w:rsidRPr="00302719" w:rsidRDefault="000D3B63" w:rsidP="00DB314E">
      <w:pPr>
        <w:shd w:val="clear" w:color="auto" w:fill="FFFFFF"/>
        <w:ind w:firstLine="426"/>
        <w:jc w:val="both"/>
        <w:rPr>
          <w:rStyle w:val="a7"/>
          <w:i w:val="0"/>
        </w:rPr>
      </w:pPr>
      <w:r w:rsidRPr="00302719">
        <w:rPr>
          <w:rStyle w:val="a7"/>
          <w:i w:val="0"/>
        </w:rPr>
        <w:t>В порівнянні з відповідним періодом 2012 року черга квартирного обліку зменшилася на 14,38 %.</w:t>
      </w:r>
    </w:p>
    <w:p w:rsidR="000D3B63" w:rsidRPr="00302719" w:rsidRDefault="000D3B63" w:rsidP="00DB314E">
      <w:pPr>
        <w:shd w:val="clear" w:color="auto" w:fill="FFFFFF"/>
        <w:ind w:firstLine="426"/>
        <w:jc w:val="both"/>
        <w:rPr>
          <w:rStyle w:val="a7"/>
          <w:i w:val="0"/>
        </w:rPr>
      </w:pPr>
      <w:r w:rsidRPr="00302719">
        <w:rPr>
          <w:rStyle w:val="a7"/>
          <w:i w:val="0"/>
        </w:rPr>
        <w:t>За звітний період покращені житлові умови за рахунок державного житлового фонду двом родинам із зняттям з квартирного обліку: інваліду війни-інтернаціоналісту та учаснику бойових дій на території інших держав.</w:t>
      </w:r>
    </w:p>
    <w:p w:rsidR="000D3B63" w:rsidRPr="00302719" w:rsidRDefault="000D3B63" w:rsidP="00DB314E">
      <w:pPr>
        <w:shd w:val="clear" w:color="auto" w:fill="FFFFFF"/>
        <w:ind w:firstLine="426"/>
        <w:jc w:val="both"/>
        <w:rPr>
          <w:rStyle w:val="a7"/>
          <w:i w:val="0"/>
        </w:rPr>
      </w:pPr>
      <w:r w:rsidRPr="00302719">
        <w:rPr>
          <w:rStyle w:val="a7"/>
          <w:i w:val="0"/>
        </w:rPr>
        <w:t>Надано 1 черговику квартирного обліку житлову площу за рахунок підприємств, організацій та установ міста Києва.</w:t>
      </w:r>
    </w:p>
    <w:p w:rsidR="000D3B63" w:rsidRPr="00302719" w:rsidRDefault="000D3B63" w:rsidP="00DB314E">
      <w:pPr>
        <w:shd w:val="clear" w:color="auto" w:fill="FFFFFF"/>
        <w:ind w:firstLine="426"/>
        <w:jc w:val="both"/>
        <w:rPr>
          <w:rStyle w:val="a7"/>
          <w:i w:val="0"/>
        </w:rPr>
      </w:pPr>
      <w:r w:rsidRPr="00302719">
        <w:rPr>
          <w:rStyle w:val="a7"/>
          <w:i w:val="0"/>
        </w:rPr>
        <w:t>Затверджено рішення адміністрацій підприємств, організацій та установ Дарницького району м.Києва щодо надання службової житлової площі працівникам за місцем роботи - 3 сім’ям, з них: працівнику суду, МВС та прокуратури.</w:t>
      </w:r>
    </w:p>
    <w:p w:rsidR="000D3B63" w:rsidRPr="00302719" w:rsidRDefault="000D3B63" w:rsidP="00DB314E">
      <w:pPr>
        <w:shd w:val="clear" w:color="auto" w:fill="FFFFFF"/>
        <w:ind w:firstLine="426"/>
        <w:jc w:val="both"/>
        <w:rPr>
          <w:rStyle w:val="a7"/>
          <w:i w:val="0"/>
        </w:rPr>
      </w:pPr>
      <w:r w:rsidRPr="00302719">
        <w:rPr>
          <w:rStyle w:val="a7"/>
          <w:i w:val="0"/>
        </w:rPr>
        <w:t>На підставі клопотань підприємств, установ та устав виключено з числа службової житлової площі 17 квартир для громадян, які відпрацювали 10 і більше років.</w:t>
      </w:r>
    </w:p>
    <w:p w:rsidR="000D3B63" w:rsidRPr="00302719" w:rsidRDefault="000D3B63" w:rsidP="00DB314E">
      <w:pPr>
        <w:shd w:val="clear" w:color="auto" w:fill="FFFFFF"/>
        <w:ind w:firstLine="426"/>
        <w:jc w:val="both"/>
        <w:rPr>
          <w:rStyle w:val="a7"/>
          <w:i w:val="0"/>
        </w:rPr>
      </w:pPr>
      <w:r w:rsidRPr="00302719">
        <w:rPr>
          <w:rStyle w:val="a7"/>
          <w:i w:val="0"/>
        </w:rPr>
        <w:lastRenderedPageBreak/>
        <w:t>Одній родині поліпшено житлові умови шляхом надання квартири із  житлового фонду соціального призначення.</w:t>
      </w:r>
    </w:p>
    <w:p w:rsidR="002F0977" w:rsidRPr="00302719" w:rsidRDefault="002F0977" w:rsidP="002F0977">
      <w:pPr>
        <w:ind w:firstLine="426"/>
        <w:jc w:val="both"/>
      </w:pPr>
    </w:p>
    <w:p w:rsidR="00841DB3" w:rsidRPr="00302719" w:rsidRDefault="00841DB3" w:rsidP="00841DB3">
      <w:pPr>
        <w:ind w:left="-567" w:firstLine="993"/>
        <w:jc w:val="center"/>
        <w:rPr>
          <w:b/>
          <w:u w:val="single"/>
        </w:rPr>
      </w:pPr>
      <w:r w:rsidRPr="00302719">
        <w:rPr>
          <w:b/>
          <w:u w:val="single"/>
        </w:rPr>
        <w:t>Підприємництво:</w:t>
      </w:r>
    </w:p>
    <w:p w:rsidR="000442BC" w:rsidRPr="00302719" w:rsidRDefault="000442BC" w:rsidP="000442BC">
      <w:pPr>
        <w:ind w:firstLine="426"/>
        <w:jc w:val="both"/>
      </w:pPr>
      <w:r w:rsidRPr="00302719">
        <w:t>Протягом I кварталу 2013 року проведено 4 робочих наради з керівниками управлінь (відділів) структурних підрозділів адміністрації  та  відповідальними працівниками, які приймають участь у роботі Центру надання адміністративних послуг Дарницького району.</w:t>
      </w:r>
    </w:p>
    <w:p w:rsidR="000442BC" w:rsidRPr="00302719" w:rsidRDefault="000442BC" w:rsidP="000442BC">
      <w:pPr>
        <w:ind w:firstLine="426"/>
        <w:jc w:val="both"/>
      </w:pPr>
      <w:r w:rsidRPr="00302719">
        <w:t>В роботі Центру надання адміністративних послуг відповідно до визначеного графіку приймають участь представники 11 структурних підрозділів райдержадміністрації, які надають 69 адміністративних послуг районного рівня та 23 послуги міського рівня.</w:t>
      </w:r>
    </w:p>
    <w:p w:rsidR="000442BC" w:rsidRPr="00302719" w:rsidRDefault="00DB314E" w:rsidP="000442BC">
      <w:pPr>
        <w:ind w:firstLine="426"/>
        <w:jc w:val="both"/>
      </w:pPr>
      <w:r w:rsidRPr="00302719">
        <w:t xml:space="preserve">Відповідно до </w:t>
      </w:r>
      <w:r w:rsidR="000442BC" w:rsidRPr="00302719">
        <w:t>постанови Кабінету Міністр</w:t>
      </w:r>
      <w:r w:rsidRPr="00302719">
        <w:t xml:space="preserve">ів України від </w:t>
      </w:r>
      <w:r w:rsidR="000442BC" w:rsidRPr="00302719">
        <w:t>30.01.2013 р. № 44 підготовлено проект розпорядження «Про затвердження технологічних карток адміністративних послуг, що надаються структурними підрозділами Дарницької районної в місті Києві державної адміністрації» та розпочато процедуру погодження розпорядчого документа.</w:t>
      </w:r>
    </w:p>
    <w:p w:rsidR="000442BC" w:rsidRPr="00302719" w:rsidRDefault="000442BC" w:rsidP="000442BC">
      <w:pPr>
        <w:ind w:firstLine="426"/>
        <w:jc w:val="both"/>
      </w:pPr>
      <w:r w:rsidRPr="00302719">
        <w:t>Для надання безко</w:t>
      </w:r>
      <w:r w:rsidR="00DB0FAA" w:rsidRPr="00302719">
        <w:t xml:space="preserve">штовних консультацій суб’єктам </w:t>
      </w:r>
      <w:r w:rsidRPr="00302719">
        <w:t>господарювання залучено до роботи в Центрі надання адміністративних послуг бізнес-центри, з якими укладено договори про співпрацю. Консультації надаються з питань реєстрації, ведення бізнесу на всіх стадіях організації і функціонування, юридичні, бухгалтерські та ін., що сприяє популяризації Центрів надання адміністративних послуг.</w:t>
      </w:r>
    </w:p>
    <w:p w:rsidR="000442BC" w:rsidRPr="00302719" w:rsidRDefault="000442BC" w:rsidP="000442BC">
      <w:pPr>
        <w:ind w:firstLine="426"/>
        <w:jc w:val="both"/>
      </w:pPr>
      <w:r w:rsidRPr="00302719">
        <w:t>Проводилась робота по запису через особистий кабінет та оформлення швидких послуг в Центрі надання адміністративних послуг. У звітний період надано дистанційно 41 послуга.</w:t>
      </w:r>
    </w:p>
    <w:p w:rsidR="000442BC" w:rsidRPr="00302719" w:rsidRDefault="000442BC" w:rsidP="000442BC">
      <w:pPr>
        <w:ind w:firstLine="426"/>
        <w:jc w:val="both"/>
      </w:pPr>
      <w:r w:rsidRPr="00302719">
        <w:t xml:space="preserve">Відповідно до «Меморандуму про спільну діяльність з розвитку інфраструктури підприємництва в м. Києві» проведено відповідну роботу щодо укладання договору про співпрацю між Дарницькою  районною в м. Києві державною адміністрацією та бізнес – центром ТОВ «Віртуальний офіс». </w:t>
      </w:r>
    </w:p>
    <w:p w:rsidR="000442BC" w:rsidRPr="00302719" w:rsidRDefault="000442BC" w:rsidP="000442BC">
      <w:pPr>
        <w:ind w:firstLine="426"/>
        <w:jc w:val="both"/>
      </w:pPr>
      <w:r w:rsidRPr="00302719">
        <w:t>Протягом  звітного періоду в розміщено оновлену інформацію на веб-сайті Дарницької райдержадміністрації в розділі «Адміністративні послуги», який дозволив покращити інформованість суб’єктів господарювання щодо роботи Центру надання адміністративних послуг.</w:t>
      </w:r>
    </w:p>
    <w:p w:rsidR="000442BC" w:rsidRPr="00302719" w:rsidRDefault="000442BC" w:rsidP="000442BC">
      <w:pPr>
        <w:ind w:firstLine="426"/>
        <w:jc w:val="both"/>
      </w:pPr>
      <w:r w:rsidRPr="00302719">
        <w:t>Отримувачі адміністративних послуг мають можливість ознайомитись щодо процедури та порядку отримання адміністративних послуг та документів дозвільного  характеру, а також з’явилась можливість виконання додаткових функцій, а саме:</w:t>
      </w:r>
    </w:p>
    <w:p w:rsidR="000442BC" w:rsidRPr="00302719" w:rsidRDefault="000442BC" w:rsidP="00AE060F">
      <w:pPr>
        <w:pStyle w:val="afd"/>
        <w:numPr>
          <w:ilvl w:val="0"/>
          <w:numId w:val="5"/>
        </w:numPr>
        <w:spacing w:after="0" w:line="240" w:lineRule="auto"/>
        <w:ind w:left="425" w:firstLine="0"/>
        <w:jc w:val="both"/>
        <w:rPr>
          <w:rFonts w:ascii="Times New Roman" w:hAnsi="Times New Roman"/>
          <w:sz w:val="24"/>
          <w:szCs w:val="24"/>
        </w:rPr>
      </w:pPr>
      <w:r w:rsidRPr="00302719">
        <w:rPr>
          <w:rFonts w:ascii="Times New Roman" w:hAnsi="Times New Roman"/>
          <w:sz w:val="24"/>
          <w:szCs w:val="24"/>
        </w:rPr>
        <w:t>можливість дистанційного запису на прийом на певний час, що забезпечує можливість попередньої електронної реєстрації суб’єктів у зручний для них час отримання реєстраційних послуг та дозвільних  документів  і виключає необхідність очікувань підприємців при їх отриманні;</w:t>
      </w:r>
    </w:p>
    <w:p w:rsidR="000442BC" w:rsidRPr="00302719" w:rsidRDefault="000442BC" w:rsidP="00AE060F">
      <w:pPr>
        <w:pStyle w:val="afd"/>
        <w:numPr>
          <w:ilvl w:val="0"/>
          <w:numId w:val="5"/>
        </w:numPr>
        <w:spacing w:after="0" w:line="240" w:lineRule="auto"/>
        <w:ind w:left="425" w:firstLine="0"/>
        <w:jc w:val="both"/>
        <w:rPr>
          <w:rFonts w:ascii="Times New Roman" w:hAnsi="Times New Roman"/>
          <w:sz w:val="24"/>
          <w:szCs w:val="24"/>
        </w:rPr>
      </w:pPr>
      <w:r w:rsidRPr="00302719">
        <w:rPr>
          <w:rFonts w:ascii="Times New Roman" w:hAnsi="Times New Roman"/>
          <w:sz w:val="24"/>
          <w:szCs w:val="24"/>
        </w:rPr>
        <w:t>електронного завантаження бланків заяв;</w:t>
      </w:r>
    </w:p>
    <w:p w:rsidR="000442BC" w:rsidRPr="00302719" w:rsidRDefault="000442BC" w:rsidP="00AE060F">
      <w:pPr>
        <w:pStyle w:val="afd"/>
        <w:numPr>
          <w:ilvl w:val="0"/>
          <w:numId w:val="5"/>
        </w:numPr>
        <w:spacing w:after="0" w:line="240" w:lineRule="auto"/>
        <w:ind w:left="425" w:firstLine="0"/>
        <w:jc w:val="both"/>
        <w:rPr>
          <w:rFonts w:ascii="Times New Roman" w:hAnsi="Times New Roman"/>
          <w:sz w:val="24"/>
          <w:szCs w:val="24"/>
        </w:rPr>
      </w:pPr>
      <w:r w:rsidRPr="00302719">
        <w:rPr>
          <w:rFonts w:ascii="Times New Roman" w:hAnsi="Times New Roman"/>
          <w:sz w:val="24"/>
          <w:szCs w:val="24"/>
        </w:rPr>
        <w:t>отримання інтерактивної консультації (створено банер зворотнього  зв’язку);</w:t>
      </w:r>
    </w:p>
    <w:p w:rsidR="000442BC" w:rsidRPr="00302719" w:rsidRDefault="000442BC" w:rsidP="00AE060F">
      <w:pPr>
        <w:pStyle w:val="afd"/>
        <w:numPr>
          <w:ilvl w:val="0"/>
          <w:numId w:val="5"/>
        </w:numPr>
        <w:spacing w:after="0" w:line="240" w:lineRule="auto"/>
        <w:ind w:left="425" w:firstLine="0"/>
        <w:jc w:val="both"/>
        <w:rPr>
          <w:rFonts w:ascii="Times New Roman" w:hAnsi="Times New Roman"/>
          <w:sz w:val="24"/>
          <w:szCs w:val="24"/>
        </w:rPr>
      </w:pPr>
      <w:r w:rsidRPr="00302719">
        <w:rPr>
          <w:rFonts w:ascii="Times New Roman" w:hAnsi="Times New Roman"/>
          <w:sz w:val="24"/>
          <w:szCs w:val="24"/>
        </w:rPr>
        <w:t>можливості надання скарг та пропозицій  щодо  роботи  Центру  надання адміністративних послуг;</w:t>
      </w:r>
    </w:p>
    <w:p w:rsidR="000442BC" w:rsidRPr="00302719" w:rsidRDefault="000442BC" w:rsidP="00AE060F">
      <w:pPr>
        <w:pStyle w:val="afd"/>
        <w:numPr>
          <w:ilvl w:val="0"/>
          <w:numId w:val="5"/>
        </w:numPr>
        <w:spacing w:after="0" w:line="240" w:lineRule="auto"/>
        <w:ind w:left="425" w:firstLine="0"/>
        <w:jc w:val="both"/>
        <w:rPr>
          <w:rFonts w:ascii="Times New Roman" w:hAnsi="Times New Roman"/>
          <w:sz w:val="24"/>
          <w:szCs w:val="24"/>
        </w:rPr>
      </w:pPr>
      <w:r w:rsidRPr="00302719">
        <w:rPr>
          <w:rFonts w:ascii="Times New Roman" w:hAnsi="Times New Roman"/>
          <w:sz w:val="24"/>
          <w:szCs w:val="24"/>
        </w:rPr>
        <w:t xml:space="preserve">заповнення  анкети  щодо якості надання  послуг в </w:t>
      </w:r>
      <w:r w:rsidR="00DB314E" w:rsidRPr="00302719">
        <w:rPr>
          <w:rFonts w:ascii="Times New Roman" w:hAnsi="Times New Roman"/>
          <w:sz w:val="24"/>
          <w:szCs w:val="24"/>
        </w:rPr>
        <w:t>Центрі.</w:t>
      </w:r>
    </w:p>
    <w:p w:rsidR="00475ECC" w:rsidRPr="00302719" w:rsidRDefault="00475ECC" w:rsidP="00475ECC">
      <w:pPr>
        <w:ind w:firstLine="426"/>
        <w:jc w:val="both"/>
      </w:pPr>
      <w:r w:rsidRPr="00302719">
        <w:t>У І кварталі 2013 року в Дарницькому районі зареєстровано 277 новостворених юридичних осіб та 533 фізичних осіб – підприємців, а загалом проведено 10727 реєстраційні дії.</w:t>
      </w:r>
    </w:p>
    <w:p w:rsidR="00475ECC" w:rsidRPr="00302719" w:rsidRDefault="00475ECC" w:rsidP="00475ECC">
      <w:pPr>
        <w:pStyle w:val="a9"/>
        <w:spacing w:after="0"/>
        <w:ind w:firstLine="426"/>
        <w:jc w:val="both"/>
        <w:rPr>
          <w:b/>
          <w:sz w:val="24"/>
          <w:szCs w:val="24"/>
          <w:lang w:val="uk-UA"/>
        </w:rPr>
      </w:pPr>
      <w:r w:rsidRPr="00302719">
        <w:rPr>
          <w:sz w:val="24"/>
          <w:szCs w:val="24"/>
          <w:lang w:val="uk-UA"/>
        </w:rPr>
        <w:t>Протягом І кварталу перейшли до інших територіально-адміністративних одиниць (знято з обліку) 57 юридичних осіб та 27 фізичних осіб-підприємців. Змінили  територіально-адміністративну одиницю на Дарницький район міста Києва (взято на облік) – 63 юридичні особи та 95 фізичних осіб-підприємців.</w:t>
      </w:r>
    </w:p>
    <w:p w:rsidR="00475ECC" w:rsidRPr="00302719" w:rsidRDefault="00475ECC" w:rsidP="00475ECC">
      <w:pPr>
        <w:ind w:firstLine="426"/>
        <w:jc w:val="both"/>
      </w:pPr>
      <w:r w:rsidRPr="00302719">
        <w:t>Всього у районі станом на 31.03.2013</w:t>
      </w:r>
      <w:r w:rsidR="00837CC5" w:rsidRPr="00302719">
        <w:t xml:space="preserve">р. значиться </w:t>
      </w:r>
      <w:r w:rsidRPr="00302719">
        <w:t>53844</w:t>
      </w:r>
      <w:r w:rsidRPr="00302719">
        <w:rPr>
          <w:color w:val="FF0000"/>
        </w:rPr>
        <w:t xml:space="preserve"> </w:t>
      </w:r>
      <w:r w:rsidRPr="00302719">
        <w:t>суб’єктів господарювання, із них 16478 юридичних осіб та 37366 фізичних осіб-підприємців.</w:t>
      </w:r>
    </w:p>
    <w:p w:rsidR="00475ECC" w:rsidRPr="00302719" w:rsidRDefault="00475ECC" w:rsidP="00475ECC">
      <w:pPr>
        <w:ind w:firstLine="426"/>
        <w:jc w:val="both"/>
      </w:pPr>
      <w:r w:rsidRPr="00302719">
        <w:t xml:space="preserve">За звітний період до райдержадміністрації надійшло 53 повідомлень про відсутність юридичної особи за місцезнаходженням за формою 18-ОПП від Державної податкової інспекції у Дарницькому районі м. Києва, 39 рішень судів різних інстанцій про припинення державної реєстрації юридичних осіб та фізичних осіб-підприємців за неподання більше року звітності до податкової інспекції, 21 рішення Господарського суду м. Києва щодо банкрутства юридичних </w:t>
      </w:r>
      <w:r w:rsidRPr="00302719">
        <w:lastRenderedPageBreak/>
        <w:t>осіб та фізичних осіб-підприємців. Всі судові рішення державним реєстраторами були виповнені вчасно, згідно до вимог чинного законодавства.</w:t>
      </w:r>
    </w:p>
    <w:p w:rsidR="00D739AE" w:rsidRPr="00302719" w:rsidRDefault="00D739AE" w:rsidP="00D739AE">
      <w:pPr>
        <w:pStyle w:val="afd"/>
        <w:tabs>
          <w:tab w:val="left" w:pos="0"/>
        </w:tabs>
        <w:spacing w:after="0" w:line="240" w:lineRule="auto"/>
        <w:ind w:left="0" w:firstLine="426"/>
        <w:jc w:val="both"/>
        <w:rPr>
          <w:rFonts w:ascii="Times New Roman" w:hAnsi="Times New Roman"/>
          <w:sz w:val="24"/>
          <w:szCs w:val="24"/>
        </w:rPr>
      </w:pPr>
    </w:p>
    <w:p w:rsidR="00DC2C9C" w:rsidRPr="00302719" w:rsidRDefault="00DC2C9C" w:rsidP="00DC2C9C">
      <w:pPr>
        <w:ind w:left="-567" w:firstLine="993"/>
        <w:jc w:val="center"/>
        <w:rPr>
          <w:b/>
          <w:u w:val="single"/>
        </w:rPr>
      </w:pPr>
      <w:r w:rsidRPr="00302719">
        <w:rPr>
          <w:b/>
          <w:u w:val="single"/>
        </w:rPr>
        <w:t>Торгівля і побутове обслуговування населення:</w:t>
      </w:r>
    </w:p>
    <w:p w:rsidR="004B676F" w:rsidRPr="00302719" w:rsidRDefault="004B676F" w:rsidP="004B676F">
      <w:pPr>
        <w:shd w:val="clear" w:color="auto" w:fill="FFFFFF"/>
        <w:ind w:firstLine="426"/>
        <w:jc w:val="both"/>
        <w:rPr>
          <w:rStyle w:val="a7"/>
          <w:i w:val="0"/>
        </w:rPr>
      </w:pPr>
      <w:r w:rsidRPr="00302719">
        <w:rPr>
          <w:rStyle w:val="a7"/>
          <w:i w:val="0"/>
        </w:rPr>
        <w:t>Протягом І кварталу 2013 року в Дарницькому районі було забезпечено стабільну цінову ситуацію на ринку продовольчих товарів, ажіотажного попиту не спостерігалось.</w:t>
      </w:r>
    </w:p>
    <w:p w:rsidR="004B676F" w:rsidRPr="00302719" w:rsidRDefault="003369BE" w:rsidP="004B676F">
      <w:pPr>
        <w:shd w:val="clear" w:color="auto" w:fill="FFFFFF"/>
        <w:ind w:firstLine="426"/>
        <w:jc w:val="both"/>
        <w:rPr>
          <w:rStyle w:val="a7"/>
          <w:i w:val="0"/>
        </w:rPr>
      </w:pPr>
      <w:r w:rsidRPr="00302719">
        <w:rPr>
          <w:rStyle w:val="a7"/>
          <w:i w:val="0"/>
        </w:rPr>
        <w:t>В</w:t>
      </w:r>
      <w:r w:rsidR="004B676F" w:rsidRPr="00302719">
        <w:rPr>
          <w:rStyle w:val="a7"/>
          <w:i w:val="0"/>
        </w:rPr>
        <w:t xml:space="preserve"> рамках реалізації Програми із забезпечення продовольчої безпеки та здійснення заходів щодо стабілізації ринку продовольчих товарів, плодоовочевої продукції у місті Києві фахівцями відділу щомісяця проводився збір інформації щодо реалізації підприємствам району закладеної на міжсезонне зберігання плодоовочевої продукції, фруктів та солінь, а також проведено організаційну роботу по налагодженню ділових, взаємовигідних, партнерських відносин з виробниками щодо укладання угод на поставку в район плодоовочевої продукції та баштанних культур для реалізації в бюджетних закладах, торговельній мережі та на ринках.</w:t>
      </w:r>
    </w:p>
    <w:p w:rsidR="004B676F" w:rsidRPr="00302719" w:rsidRDefault="004B676F" w:rsidP="004B676F">
      <w:pPr>
        <w:shd w:val="clear" w:color="auto" w:fill="FFFFFF"/>
        <w:ind w:firstLine="426"/>
        <w:jc w:val="both"/>
        <w:rPr>
          <w:rStyle w:val="a7"/>
          <w:i w:val="0"/>
        </w:rPr>
      </w:pPr>
      <w:r w:rsidRPr="00302719">
        <w:rPr>
          <w:rStyle w:val="a7"/>
          <w:i w:val="0"/>
        </w:rPr>
        <w:t>Проводилась постійна робота щодо урегулювання відносин, пов’язаних з організацією та функціонуванням роздрібних ринків, створення умов для продажу сільськогосподарської продукції безпосередньо її виробниками, зокрема, збільшення кількості «соціальних» торгових місць для продажу громадянами плодоовочевої продукції, вирощеної на власних присадибних ділянках.</w:t>
      </w:r>
    </w:p>
    <w:p w:rsidR="004B676F" w:rsidRPr="00302719" w:rsidRDefault="004B676F" w:rsidP="004B676F">
      <w:pPr>
        <w:shd w:val="clear" w:color="auto" w:fill="FFFFFF"/>
        <w:ind w:firstLine="426"/>
        <w:jc w:val="both"/>
        <w:rPr>
          <w:rStyle w:val="a7"/>
          <w:i w:val="0"/>
        </w:rPr>
      </w:pPr>
      <w:r w:rsidRPr="00302719">
        <w:rPr>
          <w:rStyle w:val="a7"/>
          <w:i w:val="0"/>
        </w:rPr>
        <w:t>Також, для здійснення заходів по забезпеченню продажу населенню в Дарницькому районі борошна пшеничного, отриманого з ПАТ «Київмлин», забезпечено щоденну його реалізацію через підприємства стаціонарної торговельної мережі району ТОВ «Даял ЛТД» (магазини на вул. Харківське шосе, 57 та вул. Ялтинській, 20/18), а також, під час проведення регулярних районних ярмарків.</w:t>
      </w:r>
    </w:p>
    <w:p w:rsidR="004B676F" w:rsidRPr="00302719" w:rsidRDefault="004B676F" w:rsidP="004A7617">
      <w:pPr>
        <w:shd w:val="clear" w:color="auto" w:fill="FFFFFF"/>
        <w:ind w:firstLine="426"/>
        <w:jc w:val="both"/>
        <w:rPr>
          <w:rStyle w:val="a7"/>
          <w:i w:val="0"/>
        </w:rPr>
      </w:pPr>
      <w:r w:rsidRPr="00302719">
        <w:rPr>
          <w:rStyle w:val="a7"/>
          <w:i w:val="0"/>
        </w:rPr>
        <w:t>На виконання розпорядження Дарницької районної в місті Києві державної адміністрації  від 21.01.2013 № 24 «Про проведення районних ярмарків з продажу сільськогосподарської продукції та продовольчих товарів у Дарницькому районі міста К</w:t>
      </w:r>
      <w:r w:rsidR="00A72CC8" w:rsidRPr="00302719">
        <w:rPr>
          <w:rStyle w:val="a7"/>
          <w:i w:val="0"/>
        </w:rPr>
        <w:t xml:space="preserve">иєва у І півріччі 2013 року» у </w:t>
      </w:r>
      <w:r w:rsidRPr="00302719">
        <w:rPr>
          <w:rStyle w:val="a7"/>
          <w:i w:val="0"/>
        </w:rPr>
        <w:t>І кварталі 2013 року було організовано та проведено 8</w:t>
      </w:r>
      <w:r w:rsidR="004A7617" w:rsidRPr="00302719">
        <w:rPr>
          <w:rStyle w:val="a7"/>
          <w:i w:val="0"/>
        </w:rPr>
        <w:t xml:space="preserve"> сільськогосподарських ярмарків, в яких</w:t>
      </w:r>
      <w:r w:rsidRPr="00302719">
        <w:rPr>
          <w:rStyle w:val="a7"/>
          <w:i w:val="0"/>
        </w:rPr>
        <w:t xml:space="preserve"> було реалізовано 2 281,2 тонн сільськогосподарської та плодоовочевої продукції, продукції власного виробництва та інших продовольчих товарів.</w:t>
      </w:r>
    </w:p>
    <w:p w:rsidR="004B676F" w:rsidRPr="00302719" w:rsidRDefault="004B676F" w:rsidP="004B676F">
      <w:pPr>
        <w:shd w:val="clear" w:color="auto" w:fill="FFFFFF"/>
        <w:ind w:firstLine="426"/>
        <w:jc w:val="both"/>
        <w:rPr>
          <w:rStyle w:val="a7"/>
          <w:i w:val="0"/>
        </w:rPr>
      </w:pPr>
      <w:r w:rsidRPr="00302719">
        <w:rPr>
          <w:rStyle w:val="a7"/>
          <w:i w:val="0"/>
        </w:rPr>
        <w:t>З метою поновлення бази даних щодо підприємств торгівлі, розташованих в районі, фахівцями відділу проводилась постійна робота з дислокаціями підприємств, здійснювався моніторинг нововведених підприємств торгівлі, ресторанного господарства, ринків та підприємств побуту району.</w:t>
      </w:r>
    </w:p>
    <w:p w:rsidR="00841DB3" w:rsidRPr="00302719" w:rsidRDefault="004B676F" w:rsidP="004B676F">
      <w:pPr>
        <w:shd w:val="clear" w:color="auto" w:fill="FFFFFF"/>
        <w:ind w:firstLine="426"/>
        <w:jc w:val="both"/>
        <w:rPr>
          <w:rStyle w:val="a7"/>
          <w:i w:val="0"/>
        </w:rPr>
      </w:pPr>
      <w:r w:rsidRPr="00302719">
        <w:rPr>
          <w:rStyle w:val="a7"/>
          <w:i w:val="0"/>
        </w:rPr>
        <w:t>Станом на 31.03.2013 року, мережа підприємств соціальної інфраструктури Дарницького району міста Києва нараховує 1645 об’єктів  загальною площею 408 149,17 кв.м.</w:t>
      </w:r>
    </w:p>
    <w:p w:rsidR="004B676F" w:rsidRPr="00302719" w:rsidRDefault="004B676F" w:rsidP="004B676F">
      <w:pPr>
        <w:shd w:val="clear" w:color="auto" w:fill="FFFFFF"/>
        <w:ind w:firstLine="426"/>
        <w:jc w:val="both"/>
        <w:rPr>
          <w:rStyle w:val="a7"/>
          <w:i w:val="0"/>
        </w:rPr>
      </w:pPr>
      <w:r w:rsidRPr="00302719">
        <w:rPr>
          <w:rStyle w:val="a7"/>
          <w:i w:val="0"/>
        </w:rPr>
        <w:t>За січень-лютий 2013 року у Дарницькому районі відкрито 14 підприємств соціальної інфраструктури загальною площею 7 855,0 кв.м</w:t>
      </w:r>
      <w:r w:rsidR="004A7617" w:rsidRPr="00302719">
        <w:rPr>
          <w:rStyle w:val="a7"/>
          <w:i w:val="0"/>
        </w:rPr>
        <w:t>.</w:t>
      </w:r>
    </w:p>
    <w:p w:rsidR="004B676F" w:rsidRPr="00302719" w:rsidRDefault="004B676F" w:rsidP="004B676F">
      <w:pPr>
        <w:shd w:val="clear" w:color="auto" w:fill="FFFFFF"/>
        <w:ind w:firstLine="426"/>
        <w:jc w:val="both"/>
        <w:rPr>
          <w:rStyle w:val="a7"/>
          <w:i w:val="0"/>
        </w:rPr>
      </w:pPr>
      <w:r w:rsidRPr="00302719">
        <w:rPr>
          <w:rStyle w:val="a7"/>
          <w:i w:val="0"/>
        </w:rPr>
        <w:t xml:space="preserve">Протягом звітного періоду відділ забезпечив виконання завдань, визначених рішенням Київради «Про затвердження  заходів щодо розвитку сфери побутових послуг у м. Києві на 2009-2013 роки». </w:t>
      </w:r>
    </w:p>
    <w:p w:rsidR="004B676F" w:rsidRPr="00302719" w:rsidRDefault="004B676F" w:rsidP="004B676F">
      <w:pPr>
        <w:shd w:val="clear" w:color="auto" w:fill="FFFFFF"/>
        <w:ind w:firstLine="426"/>
        <w:jc w:val="both"/>
        <w:rPr>
          <w:rStyle w:val="a7"/>
          <w:i w:val="0"/>
        </w:rPr>
      </w:pPr>
      <w:r w:rsidRPr="00302719">
        <w:rPr>
          <w:rStyle w:val="a7"/>
          <w:i w:val="0"/>
        </w:rPr>
        <w:t xml:space="preserve">Станом на 31.03.2013 року в районі функціонує 513 підприємств побутового обслуговування населення. У І кварталі поточного року створено 18 нових робочих місць у 4 нововведених підприємствах побуту району. </w:t>
      </w:r>
    </w:p>
    <w:p w:rsidR="004B676F" w:rsidRPr="00302719" w:rsidRDefault="004B676F" w:rsidP="004B676F">
      <w:pPr>
        <w:shd w:val="clear" w:color="auto" w:fill="FFFFFF"/>
        <w:ind w:firstLine="426"/>
        <w:jc w:val="both"/>
        <w:rPr>
          <w:rStyle w:val="a7"/>
          <w:i w:val="0"/>
        </w:rPr>
      </w:pPr>
      <w:r w:rsidRPr="00302719">
        <w:rPr>
          <w:rStyle w:val="a7"/>
          <w:i w:val="0"/>
        </w:rPr>
        <w:t xml:space="preserve">З загальної кількості працюючих підприємств, 32 підприємства побуту працюють в приміщеннях комунальної власності.  </w:t>
      </w:r>
    </w:p>
    <w:p w:rsidR="004B676F" w:rsidRPr="00302719" w:rsidRDefault="004B676F" w:rsidP="004B676F">
      <w:pPr>
        <w:shd w:val="clear" w:color="auto" w:fill="FFFFFF"/>
        <w:ind w:firstLine="426"/>
        <w:jc w:val="both"/>
        <w:rPr>
          <w:rStyle w:val="a7"/>
          <w:i w:val="0"/>
        </w:rPr>
      </w:pPr>
      <w:r w:rsidRPr="00302719">
        <w:rPr>
          <w:rStyle w:val="a7"/>
          <w:i w:val="0"/>
        </w:rPr>
        <w:t xml:space="preserve">Фактична забезпеченість населення району об’єктами побуту на 31.03.2013 року  становить 16 закладів на 10, 0 тис.мешканців.  </w:t>
      </w:r>
    </w:p>
    <w:p w:rsidR="004B676F" w:rsidRPr="00302719" w:rsidRDefault="004B676F" w:rsidP="004B676F">
      <w:pPr>
        <w:shd w:val="clear" w:color="auto" w:fill="FFFFFF"/>
        <w:ind w:firstLine="426"/>
        <w:jc w:val="both"/>
        <w:rPr>
          <w:rStyle w:val="a7"/>
          <w:i w:val="0"/>
        </w:rPr>
      </w:pPr>
      <w:r w:rsidRPr="00302719">
        <w:rPr>
          <w:rStyle w:val="a7"/>
          <w:i w:val="0"/>
        </w:rPr>
        <w:t xml:space="preserve">Продовжувалась робота із забезпечення соціально незахищених категорій населення району, інвалідів, ветеранів війни, одиноких громадян похилого віку, дітей-сиріт побутовими послугами першої необхідності на пільгових умовах шляхом виконання завдань міської комплексної соціальної програми «Турбота». </w:t>
      </w:r>
    </w:p>
    <w:p w:rsidR="004B676F" w:rsidRPr="00302719" w:rsidRDefault="004B676F" w:rsidP="004A7617">
      <w:pPr>
        <w:shd w:val="clear" w:color="auto" w:fill="FFFFFF"/>
        <w:ind w:firstLine="426"/>
        <w:jc w:val="both"/>
        <w:rPr>
          <w:rStyle w:val="a7"/>
          <w:i w:val="0"/>
        </w:rPr>
      </w:pPr>
      <w:r w:rsidRPr="00302719">
        <w:rPr>
          <w:rStyle w:val="a7"/>
          <w:i w:val="0"/>
        </w:rPr>
        <w:t>В І кварталі надано послуг з прання та чистки особистих речей 37 особам (почищено та оброблено 128 кілограмів речей); 149 особам пільгових категорій надано послуги з ремонту взуття  на суму 11045 гривень.</w:t>
      </w:r>
      <w:r w:rsidR="004A7617" w:rsidRPr="00302719">
        <w:rPr>
          <w:rStyle w:val="a7"/>
          <w:i w:val="0"/>
        </w:rPr>
        <w:t xml:space="preserve"> </w:t>
      </w:r>
      <w:r w:rsidRPr="00302719">
        <w:rPr>
          <w:rStyle w:val="a7"/>
          <w:i w:val="0"/>
        </w:rPr>
        <w:t xml:space="preserve">Керівниками салонів краси та перукарень району, які виявили </w:t>
      </w:r>
      <w:r w:rsidRPr="00302719">
        <w:rPr>
          <w:rStyle w:val="a7"/>
          <w:i w:val="0"/>
        </w:rPr>
        <w:lastRenderedPageBreak/>
        <w:t>бажання приймати участь у пільговому обслуговуванні, ветеранам та інвалідам війни надавались безкоштовні перукарські послуги на суму 14345 гривень. В майстернях по пошиттю та лагодженню одягу ветеранам, пенсіонерам та малозабезпеченим мешканцям району надавались знижки на відповідні послуги від 5% до 50%.</w:t>
      </w:r>
    </w:p>
    <w:p w:rsidR="004B676F" w:rsidRPr="00302719" w:rsidRDefault="004B676F" w:rsidP="004B676F">
      <w:pPr>
        <w:shd w:val="clear" w:color="auto" w:fill="FFFFFF"/>
        <w:ind w:firstLine="426"/>
        <w:jc w:val="both"/>
        <w:rPr>
          <w:rStyle w:val="a7"/>
          <w:i w:val="0"/>
        </w:rPr>
      </w:pPr>
      <w:r w:rsidRPr="00302719">
        <w:rPr>
          <w:rStyle w:val="a7"/>
          <w:i w:val="0"/>
        </w:rPr>
        <w:t>Загалом протягом першого кварталу поточного року 678 малозабезпеченим громадянам було надано пільгових послуг на загальну суму 155940 гривень.</w:t>
      </w:r>
    </w:p>
    <w:p w:rsidR="000C1212" w:rsidRPr="00302719" w:rsidRDefault="000C1212" w:rsidP="00A72CC8">
      <w:pPr>
        <w:tabs>
          <w:tab w:val="left" w:pos="0"/>
        </w:tabs>
        <w:jc w:val="both"/>
      </w:pPr>
    </w:p>
    <w:p w:rsidR="00841DB3" w:rsidRPr="00302719" w:rsidRDefault="00841DB3" w:rsidP="00841DB3">
      <w:pPr>
        <w:ind w:left="-567" w:firstLine="993"/>
        <w:jc w:val="center"/>
        <w:rPr>
          <w:b/>
          <w:u w:val="single"/>
        </w:rPr>
      </w:pPr>
      <w:r w:rsidRPr="00302719">
        <w:rPr>
          <w:b/>
          <w:u w:val="single"/>
        </w:rPr>
        <w:t>Майнові питання:</w:t>
      </w:r>
    </w:p>
    <w:p w:rsidR="00E84FA7" w:rsidRPr="00302719" w:rsidRDefault="00E84FA7" w:rsidP="00E84FA7">
      <w:pPr>
        <w:spacing w:line="100" w:lineRule="atLeast"/>
        <w:ind w:firstLine="426"/>
        <w:jc w:val="both"/>
      </w:pPr>
      <w:r w:rsidRPr="00302719">
        <w:t>Протягом І кварталу 2013 року відділ продовжував виконувати завдання, визначені рішенням Київської міської ради від 06 жовтня 2011 року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w:t>
      </w:r>
    </w:p>
    <w:p w:rsidR="00E84FA7" w:rsidRPr="00302719" w:rsidRDefault="00E84FA7" w:rsidP="00E84FA7">
      <w:pPr>
        <w:spacing w:line="100" w:lineRule="atLeast"/>
        <w:ind w:firstLine="426"/>
        <w:jc w:val="both"/>
      </w:pPr>
      <w:r w:rsidRPr="00302719">
        <w:t xml:space="preserve">Внаслідок проведеної роботи розпорядженням виконавчого органу Київської міської ради (Київської міської державної адміністрації) від 14.02.2013 № 199 затверджено Статут комунального підприємства «Школяр Дарницького району міста Києва». Проект рішення Київської міської ради «Про визначення розміру статутного капіталу комунального підприємства «Екологія Дарницького району міста Києва» узгоджуються з юридичним управління апарату Київської міської державної адміністрації. </w:t>
      </w:r>
    </w:p>
    <w:p w:rsidR="00E84FA7" w:rsidRPr="00302719" w:rsidRDefault="00E84FA7" w:rsidP="00E84FA7">
      <w:pPr>
        <w:spacing w:line="100" w:lineRule="atLeast"/>
        <w:ind w:firstLine="426"/>
        <w:jc w:val="both"/>
      </w:pPr>
      <w:r w:rsidRPr="00302719">
        <w:t xml:space="preserve">У лютому-березні  місяцях поточного року проведено засідання балансової комісії по розгляду питань фінансово-господарської діяльності підпорядкованих підприємств та установ за 2012 рік, згідно з розпорядженням Київської міської державної адміністрації від 19.02.2003 № 237 «Про деякі питання діяльності підприємств, установ та організацій, що належать до комунальної власності територіальної громади міста Києва». Засідання проводились за участю представників Департаменту комунальної власності м. Києва. Протоколи засідань балансової комісії у встановленому порядку надані до Департаменту комунальної власності м. Києва. </w:t>
      </w:r>
    </w:p>
    <w:p w:rsidR="00E84FA7" w:rsidRPr="00302719" w:rsidRDefault="00E84FA7" w:rsidP="00E84FA7">
      <w:pPr>
        <w:spacing w:line="100" w:lineRule="atLeast"/>
        <w:ind w:firstLine="426"/>
        <w:jc w:val="both"/>
      </w:pPr>
      <w:r w:rsidRPr="00302719">
        <w:t xml:space="preserve">На виконання розпорядження виконавчого органу Київської міської ради (Київської міської державної адміністрації) від 11 березня 2011 року № 346 «Про запровадження рейтингової оцінки діяльності районних в місті Києві державних адміністрацій» із змінами та доповненнями відділом забезпечено виконання показників за напрямком: державні фінанси та підготовлено звіт, який надано до Департаменту комунальної власності м. Києва. </w:t>
      </w:r>
    </w:p>
    <w:p w:rsidR="00E84FA7" w:rsidRPr="00302719" w:rsidRDefault="00E84FA7" w:rsidP="00E84FA7">
      <w:pPr>
        <w:spacing w:line="100" w:lineRule="atLeast"/>
        <w:ind w:firstLine="426"/>
        <w:jc w:val="both"/>
      </w:pPr>
      <w:r w:rsidRPr="00302719">
        <w:t xml:space="preserve">Станом на 01.04.2013 загальна площа нежитлового фонду комунальної власності міста Києва, що переданий до сфери управління Дарницькій районній в місті Києві державній адміністрації складає: </w:t>
      </w:r>
    </w:p>
    <w:p w:rsidR="00E84FA7" w:rsidRPr="00302719" w:rsidRDefault="00E84FA7" w:rsidP="00E84FA7">
      <w:pPr>
        <w:spacing w:line="100" w:lineRule="atLeast"/>
        <w:ind w:firstLine="426"/>
        <w:jc w:val="both"/>
      </w:pPr>
      <w:r w:rsidRPr="00302719">
        <w:t>- 51,2</w:t>
      </w:r>
      <w:r w:rsidR="00113616" w:rsidRPr="00302719">
        <w:t xml:space="preserve"> тис. кв. м - </w:t>
      </w:r>
      <w:r w:rsidRPr="00302719">
        <w:t>це окремо стоячі нежитлові будівлі та вбудовані (прибудовані) нежитлові приміщення, балансоутримувачем яких є КП «Дирекція по обслуговуванню нежитлового фонду дарницького району міста Києва»;</w:t>
      </w:r>
    </w:p>
    <w:p w:rsidR="00E84FA7" w:rsidRPr="00302719" w:rsidRDefault="00E84FA7" w:rsidP="00E84FA7">
      <w:pPr>
        <w:spacing w:line="100" w:lineRule="atLeast"/>
        <w:ind w:firstLine="426"/>
        <w:jc w:val="both"/>
      </w:pPr>
      <w:r w:rsidRPr="00302719">
        <w:t>- 590,4 тис. кв. м - будівлі дошкільних та шкільних навчальних закладів, які знаходяться на балансі Управління освіти;</w:t>
      </w:r>
    </w:p>
    <w:p w:rsidR="00E84FA7" w:rsidRPr="00302719" w:rsidRDefault="00E84FA7" w:rsidP="00E84FA7">
      <w:pPr>
        <w:spacing w:line="100" w:lineRule="atLeast"/>
        <w:ind w:firstLine="426"/>
        <w:jc w:val="both"/>
      </w:pPr>
      <w:r w:rsidRPr="00302719">
        <w:t>- 48,52 тис. кв. м -  приміщення закладів охорони здоров’я;</w:t>
      </w:r>
    </w:p>
    <w:p w:rsidR="00E84FA7" w:rsidRPr="00302719" w:rsidRDefault="00E84FA7" w:rsidP="00E84FA7">
      <w:pPr>
        <w:spacing w:line="100" w:lineRule="atLeast"/>
        <w:ind w:firstLine="426"/>
        <w:jc w:val="both"/>
      </w:pPr>
      <w:r w:rsidRPr="00302719">
        <w:t xml:space="preserve">- 9,23 тис. кв. м – приміщення закладів культури, які знаходяться на балансі Управління культури, туризму та охорони культурної спадщини. </w:t>
      </w:r>
    </w:p>
    <w:p w:rsidR="00E84FA7" w:rsidRPr="00302719" w:rsidRDefault="00113616" w:rsidP="00E84FA7">
      <w:pPr>
        <w:spacing w:line="100" w:lineRule="atLeast"/>
        <w:ind w:firstLine="426"/>
        <w:jc w:val="both"/>
      </w:pPr>
      <w:r w:rsidRPr="00302719">
        <w:t>82 % площі, яка знаходиться</w:t>
      </w:r>
      <w:r w:rsidR="00E84FA7" w:rsidRPr="00302719">
        <w:t xml:space="preserve"> на балансі КП «Дирекція по обслуговуванню нежитлового фонду Дарницького району міста Києва», передано у тимчасове користування на правах оренди юридичним та фізичним особам. Також в оренду передані тимчасово вільні приміщення закладів освіти, охорони здоров’я та культури під освітянську та оздоровчу діяльність. </w:t>
      </w:r>
    </w:p>
    <w:p w:rsidR="00E84FA7" w:rsidRPr="00302719" w:rsidRDefault="00E84FA7" w:rsidP="00E84FA7">
      <w:pPr>
        <w:spacing w:line="100" w:lineRule="atLeast"/>
        <w:ind w:firstLine="426"/>
        <w:jc w:val="both"/>
      </w:pPr>
      <w:r w:rsidRPr="00302719">
        <w:t>Всього передано в оренду нежитлові прим</w:t>
      </w:r>
      <w:r w:rsidR="00113616" w:rsidRPr="00302719">
        <w:t>іщення, загальною площею</w:t>
      </w:r>
      <w:r w:rsidRPr="00302719">
        <w:t xml:space="preserve"> 97,33 тис. кв. м. в т. ч.:</w:t>
      </w:r>
    </w:p>
    <w:p w:rsidR="00E84FA7" w:rsidRPr="00302719" w:rsidRDefault="00E84FA7" w:rsidP="00E84FA7">
      <w:pPr>
        <w:spacing w:line="100" w:lineRule="atLeast"/>
        <w:ind w:firstLine="426"/>
        <w:jc w:val="both"/>
      </w:pPr>
      <w:r w:rsidRPr="00302719">
        <w:t>- по нежитловому фонду – 42,0 тис. кв. м ;</w:t>
      </w:r>
    </w:p>
    <w:p w:rsidR="00E84FA7" w:rsidRPr="00302719" w:rsidRDefault="00E84FA7" w:rsidP="00E84FA7">
      <w:pPr>
        <w:spacing w:line="100" w:lineRule="atLeast"/>
        <w:ind w:firstLine="426"/>
        <w:jc w:val="both"/>
      </w:pPr>
      <w:r w:rsidRPr="00302719">
        <w:t>- Управління освіти – 49,1 тис. кв. м;</w:t>
      </w:r>
    </w:p>
    <w:p w:rsidR="00E84FA7" w:rsidRPr="00302719" w:rsidRDefault="00E84FA7" w:rsidP="00E84FA7">
      <w:pPr>
        <w:spacing w:line="100" w:lineRule="atLeast"/>
        <w:ind w:firstLine="426"/>
        <w:jc w:val="both"/>
      </w:pPr>
      <w:r w:rsidRPr="00302719">
        <w:t>- Заклади охорони здоров’я – 2,26 тис. кв. м;</w:t>
      </w:r>
    </w:p>
    <w:p w:rsidR="00E84FA7" w:rsidRPr="00302719" w:rsidRDefault="00E84FA7" w:rsidP="00E84FA7">
      <w:pPr>
        <w:spacing w:line="100" w:lineRule="atLeast"/>
        <w:ind w:firstLine="426"/>
        <w:jc w:val="both"/>
      </w:pPr>
      <w:r w:rsidRPr="00302719">
        <w:t>- Управління культури, туризму та охорони культурної спадщини – 0,9 тис. кв. м.</w:t>
      </w:r>
    </w:p>
    <w:p w:rsidR="00E84FA7" w:rsidRPr="00302719" w:rsidRDefault="00E84FA7" w:rsidP="00E84FA7">
      <w:pPr>
        <w:spacing w:line="100" w:lineRule="atLeast"/>
        <w:ind w:firstLine="426"/>
        <w:jc w:val="both"/>
      </w:pPr>
      <w:r w:rsidRPr="00302719">
        <w:t>Слід зазначити, що майже 50 % орендованої площі передано бюджетним установам, членам творчих спілок архітекторів та художників, громадським органі</w:t>
      </w:r>
      <w:r w:rsidR="00113616" w:rsidRPr="00302719">
        <w:t xml:space="preserve">заціям ветеранів та інвалідів, </w:t>
      </w:r>
      <w:r w:rsidRPr="00302719">
        <w:t xml:space="preserve">які </w:t>
      </w:r>
      <w:r w:rsidRPr="00302719">
        <w:lastRenderedPageBreak/>
        <w:t>сплачують орендну плату в розмірі 1 грн. на рік відповідно до Положення про оренду майна територіальної громади міста Києва.</w:t>
      </w:r>
    </w:p>
    <w:p w:rsidR="00E84FA7" w:rsidRPr="00302719" w:rsidRDefault="00E84FA7" w:rsidP="00E84FA7">
      <w:pPr>
        <w:spacing w:line="100" w:lineRule="atLeast"/>
        <w:ind w:firstLine="426"/>
        <w:jc w:val="both"/>
      </w:pPr>
      <w:r w:rsidRPr="00302719">
        <w:t>За І квартал 2013 року нарахована орендна плата складає 2 289,5 тис. грн., отримана - 2 365,4тис. грн., % сплати 103,32. Станом на 01.04.2013 заборгованість по орендній платі складає 1 553,2тис. грн., що на 72,1тис. грн. менше у порівнянні з початком року.</w:t>
      </w:r>
    </w:p>
    <w:p w:rsidR="00E84FA7" w:rsidRPr="00302719" w:rsidRDefault="00E84FA7" w:rsidP="00E84FA7">
      <w:pPr>
        <w:spacing w:line="100" w:lineRule="atLeast"/>
        <w:ind w:firstLine="426"/>
        <w:jc w:val="both"/>
      </w:pPr>
      <w:r w:rsidRPr="00302719">
        <w:t>На виконання  рішень Київради від 30.12.2010 № 573/</w:t>
      </w:r>
      <w:r w:rsidR="00113616" w:rsidRPr="00302719">
        <w:t>5385 «Про бюджет</w:t>
      </w:r>
      <w:r w:rsidRPr="00302719">
        <w:t xml:space="preserve"> м. Києва на 2013 рік» постійно здійснював</w:t>
      </w:r>
      <w:r w:rsidR="00113616" w:rsidRPr="00302719">
        <w:t>ся контроль за перерахуванням</w:t>
      </w:r>
      <w:r w:rsidRPr="00302719">
        <w:t xml:space="preserve"> до місцевого бюджету 50% від загальної суми надходжень від оренди комунального майна та частки  прибутку від обсягу чистого прибутку підпорядкованих підприємств. </w:t>
      </w:r>
    </w:p>
    <w:p w:rsidR="00E84FA7" w:rsidRPr="00302719" w:rsidRDefault="00E84FA7" w:rsidP="00E84FA7">
      <w:pPr>
        <w:spacing w:line="100" w:lineRule="atLeast"/>
        <w:ind w:firstLine="426"/>
        <w:jc w:val="both"/>
      </w:pPr>
      <w:r w:rsidRPr="00302719">
        <w:t>На виконання розпоряджень виконавчого органу Київської міської ради (Київської міської державної адміністрації) від 14.08.2012 № 1437, № 1438 «Про прийняття до комунальної власності територіальної громади міста Києва відомчого житлового фонду» до сфери управління Дарницької районної в місті Києві де</w:t>
      </w:r>
      <w:r w:rsidR="00113616" w:rsidRPr="00302719">
        <w:t xml:space="preserve">ржавної адміністрації прийнято </w:t>
      </w:r>
      <w:r w:rsidRPr="00302719">
        <w:t xml:space="preserve">10 квартир, які були закріплені на праві оперативного управління за Міністерством внутрішніх справ України, готувалися проекти </w:t>
      </w:r>
      <w:r w:rsidR="00113616" w:rsidRPr="00302719">
        <w:t>розпоряджень про</w:t>
      </w:r>
      <w:r w:rsidRPr="00302719">
        <w:t xml:space="preserve"> визначення балансоутримувача зазначених квартир.</w:t>
      </w:r>
    </w:p>
    <w:p w:rsidR="00E84FA7" w:rsidRPr="00302719" w:rsidRDefault="00E84FA7" w:rsidP="00E84FA7">
      <w:pPr>
        <w:spacing w:line="100" w:lineRule="atLeast"/>
        <w:ind w:firstLine="426"/>
        <w:jc w:val="both"/>
      </w:pPr>
      <w:r w:rsidRPr="00302719">
        <w:t>На виконання контрольних доручень Департаменту житлово-комунальної інфраструктури виконавчого органу Київської міської ради (Київської міської державної адміністрації) відділом опрацьовано питання щодо передачі до комунальної власності гуртожитків, які в результаті корпорації чи приватизації колишніх державних та комунальних підприємств ввійшли до статутних капіталів підприємств, що утворювалися. Враховуючи важливість прийняття на загальнодержавному рівні Програми передачі гуртожитків у власність територіальних громад на 2012-2015 роки та актуальність цих питань для міста Києва відділом проводиться наполеглива роз’яснювальна робота з керівниками підприємств, на балансі яких знаходяться гуртожитки.</w:t>
      </w:r>
    </w:p>
    <w:p w:rsidR="00E84FA7" w:rsidRPr="00302719" w:rsidRDefault="00E84FA7" w:rsidP="00E84FA7">
      <w:pPr>
        <w:spacing w:line="100" w:lineRule="atLeast"/>
        <w:ind w:firstLine="426"/>
        <w:jc w:val="both"/>
      </w:pPr>
      <w:r w:rsidRPr="00302719">
        <w:t>Внаслідок проведеної роботи отримано згоду ДП «Київський державний завод «Буревісник» на передачу до комунальної власності гуртожитку за адресою: вул. Бориспільська, 3/3.</w:t>
      </w:r>
    </w:p>
    <w:p w:rsidR="00E84FA7" w:rsidRPr="00302719" w:rsidRDefault="00E84FA7" w:rsidP="00E84FA7">
      <w:pPr>
        <w:ind w:left="-567" w:firstLine="993"/>
        <w:rPr>
          <w:b/>
          <w:u w:val="single"/>
        </w:rPr>
      </w:pPr>
    </w:p>
    <w:p w:rsidR="00DC2C9C" w:rsidRPr="00302719" w:rsidRDefault="00DC2C9C" w:rsidP="00DC2C9C">
      <w:pPr>
        <w:ind w:left="-567" w:firstLine="993"/>
        <w:jc w:val="center"/>
        <w:rPr>
          <w:b/>
          <w:u w:val="single"/>
        </w:rPr>
      </w:pPr>
      <w:r w:rsidRPr="00302719">
        <w:rPr>
          <w:b/>
          <w:u w:val="single"/>
        </w:rPr>
        <w:t>Контроль за благоустроєм та навколишнім середовищем:</w:t>
      </w:r>
    </w:p>
    <w:p w:rsidR="000B5DA8" w:rsidRPr="00302719" w:rsidRDefault="000B5DA8" w:rsidP="000B5DA8">
      <w:pPr>
        <w:tabs>
          <w:tab w:val="left" w:pos="900"/>
        </w:tabs>
        <w:ind w:firstLine="426"/>
        <w:jc w:val="both"/>
        <w:rPr>
          <w:szCs w:val="26"/>
        </w:rPr>
      </w:pPr>
      <w:r w:rsidRPr="00302719">
        <w:rPr>
          <w:szCs w:val="26"/>
        </w:rPr>
        <w:t>Особливу увагу було звернуто на очищення від снігу та накриження доріг, тротуарів, внутрішньоквартальних проїздів, підходів до шкіл і дитячих дошкільних закладів, підприємств торгівлі, побуту, зв”язку. З метою запобігання травмування людей своєчасно вживались заходи по очищенню дахів та балконів від бурульок і накрижень, огородження місць можливого їх падіння.</w:t>
      </w:r>
    </w:p>
    <w:p w:rsidR="000B5DA8" w:rsidRPr="00302719" w:rsidRDefault="000B5DA8" w:rsidP="000B5DA8">
      <w:pPr>
        <w:tabs>
          <w:tab w:val="left" w:pos="900"/>
        </w:tabs>
        <w:ind w:firstLine="426"/>
        <w:jc w:val="both"/>
        <w:rPr>
          <w:szCs w:val="26"/>
        </w:rPr>
      </w:pPr>
      <w:r w:rsidRPr="00302719">
        <w:rPr>
          <w:szCs w:val="26"/>
        </w:rPr>
        <w:t>Проведена організаційна робота по підготовці до весняного двомісячника з благоустрою:</w:t>
      </w:r>
    </w:p>
    <w:p w:rsidR="000B5DA8" w:rsidRPr="00302719" w:rsidRDefault="000B5DA8" w:rsidP="000B5DA8">
      <w:pPr>
        <w:tabs>
          <w:tab w:val="num" w:pos="720"/>
          <w:tab w:val="left" w:pos="900"/>
        </w:tabs>
        <w:ind w:firstLine="426"/>
        <w:jc w:val="both"/>
        <w:rPr>
          <w:szCs w:val="26"/>
        </w:rPr>
      </w:pPr>
      <w:r w:rsidRPr="00302719">
        <w:rPr>
          <w:szCs w:val="26"/>
        </w:rPr>
        <w:t>-  підготовлено розпорядження Дарницької районної  в місті Києві державної адміністрації від 20.03.2012 № 128 “Про проведення весняного двомісячника з благоустрою, поліпшення санітарного стану території Дарницького району в 2013 році”;</w:t>
      </w:r>
    </w:p>
    <w:p w:rsidR="000B5DA8" w:rsidRPr="00302719" w:rsidRDefault="000B5DA8" w:rsidP="000B5DA8">
      <w:pPr>
        <w:tabs>
          <w:tab w:val="num" w:pos="720"/>
          <w:tab w:val="left" w:pos="900"/>
        </w:tabs>
        <w:ind w:firstLine="426"/>
        <w:jc w:val="both"/>
        <w:rPr>
          <w:szCs w:val="26"/>
        </w:rPr>
      </w:pPr>
      <w:r w:rsidRPr="00302719">
        <w:rPr>
          <w:szCs w:val="26"/>
        </w:rPr>
        <w:t>- проведені три наради з керівниками організацій, установ, комунальних підприємств, навчально-виховних закладів району, головами садівничих товариств по підготовці і проведенню весняного двомісячника з благоустрою, озеленення та санітарного стану району;</w:t>
      </w:r>
    </w:p>
    <w:p w:rsidR="000B5DA8" w:rsidRPr="00302719" w:rsidRDefault="000B5DA8" w:rsidP="000B5DA8">
      <w:pPr>
        <w:tabs>
          <w:tab w:val="num" w:pos="720"/>
          <w:tab w:val="left" w:pos="900"/>
        </w:tabs>
        <w:ind w:firstLine="426"/>
        <w:jc w:val="both"/>
        <w:rPr>
          <w:szCs w:val="26"/>
        </w:rPr>
      </w:pPr>
      <w:r w:rsidRPr="00302719">
        <w:rPr>
          <w:szCs w:val="26"/>
        </w:rPr>
        <w:t>- підготовлено і проведено організаційне засідання районної комісії на якому всім керівникам підприємств, організацій, установ та служб району поставлені задачі по приведенню територій в належний санітарний стан після зимового періоду;</w:t>
      </w:r>
    </w:p>
    <w:p w:rsidR="000B5DA8" w:rsidRPr="00302719" w:rsidRDefault="000B5DA8" w:rsidP="000B5DA8">
      <w:pPr>
        <w:tabs>
          <w:tab w:val="num" w:pos="720"/>
          <w:tab w:val="left" w:pos="900"/>
        </w:tabs>
        <w:ind w:firstLine="426"/>
        <w:jc w:val="both"/>
        <w:rPr>
          <w:szCs w:val="26"/>
        </w:rPr>
      </w:pPr>
      <w:r w:rsidRPr="00302719">
        <w:rPr>
          <w:szCs w:val="26"/>
        </w:rPr>
        <w:t>- підготовлені та надіслані до Департаменту міського благоустрою та збереження природного середовища заплановані заходи на весняний двомісячник з благоустрою.</w:t>
      </w:r>
    </w:p>
    <w:p w:rsidR="00C73191" w:rsidRPr="00302719" w:rsidRDefault="00C73191" w:rsidP="00C73191">
      <w:pPr>
        <w:ind w:firstLine="426"/>
        <w:jc w:val="both"/>
        <w:rPr>
          <w:color w:val="000000"/>
        </w:rPr>
      </w:pPr>
      <w:r w:rsidRPr="00302719">
        <w:rPr>
          <w:color w:val="000000"/>
        </w:rPr>
        <w:t>Проводилась робота та надавались консультації по отриманню підприємствами та організаціями району лімітів на 2013-2014 роки, зокрема:</w:t>
      </w:r>
    </w:p>
    <w:p w:rsidR="00C73191" w:rsidRPr="00302719" w:rsidRDefault="00C73191" w:rsidP="00C73191">
      <w:pPr>
        <w:tabs>
          <w:tab w:val="num" w:pos="1616"/>
        </w:tabs>
        <w:ind w:firstLine="426"/>
        <w:jc w:val="both"/>
        <w:rPr>
          <w:color w:val="000000"/>
        </w:rPr>
      </w:pPr>
      <w:r w:rsidRPr="00302719">
        <w:rPr>
          <w:color w:val="000000"/>
        </w:rPr>
        <w:t xml:space="preserve">- дозволів на викиди забруднюючих речовин в атмосферне повітря; </w:t>
      </w:r>
    </w:p>
    <w:p w:rsidR="00C73191" w:rsidRPr="00302719" w:rsidRDefault="00C73191" w:rsidP="00C73191">
      <w:pPr>
        <w:tabs>
          <w:tab w:val="num" w:pos="1616"/>
        </w:tabs>
        <w:ind w:firstLine="426"/>
        <w:jc w:val="both"/>
        <w:rPr>
          <w:color w:val="000000"/>
        </w:rPr>
      </w:pPr>
      <w:r w:rsidRPr="00302719">
        <w:rPr>
          <w:color w:val="000000"/>
        </w:rPr>
        <w:t>- дозволів та лімітів на розміщення відходів виробництва у навколишньому природному середовищі.</w:t>
      </w:r>
    </w:p>
    <w:p w:rsidR="00C73191" w:rsidRPr="00302719" w:rsidRDefault="00C73191" w:rsidP="00C73191">
      <w:pPr>
        <w:ind w:firstLine="426"/>
        <w:jc w:val="both"/>
        <w:rPr>
          <w:color w:val="000000"/>
        </w:rPr>
      </w:pPr>
      <w:r w:rsidRPr="00302719">
        <w:rPr>
          <w:color w:val="000000"/>
        </w:rPr>
        <w:t xml:space="preserve">На виконання Указу Президента України від 06.08.1998р. № 855/98 «Про День довкілля» розпорядження Кабінету Міністрів України від 31.03.2010 № 777-р «Деякі питання проведення щорічної всеукраїнської акції з благоустрою «За чисте довкілля» та дня благоустрою територій населених пунктів» для забезпечення проведення 20.04.2012 комплексу робіт по поліпшенню стану довкілля, озелененню та благоустрою району розроблено План заходів благоустрою </w:t>
      </w:r>
      <w:r w:rsidRPr="00302719">
        <w:rPr>
          <w:color w:val="000000"/>
        </w:rPr>
        <w:lastRenderedPageBreak/>
        <w:t>території Дарницького району до Дня довкілля – 2013. Метою вказаних заходів є залучення широких верств населення до благоустрою, озеленення і приведення у належний санітарний стан району в цілому, а також територій підприємств, установ, організацій та прилеглих до них територій.</w:t>
      </w:r>
    </w:p>
    <w:p w:rsidR="00C73191" w:rsidRPr="00302719" w:rsidRDefault="00C73191" w:rsidP="00C73191">
      <w:pPr>
        <w:ind w:firstLine="426"/>
        <w:jc w:val="both"/>
        <w:rPr>
          <w:color w:val="000000"/>
        </w:rPr>
      </w:pPr>
      <w:r w:rsidRPr="00302719">
        <w:rPr>
          <w:color w:val="000000"/>
        </w:rPr>
        <w:t>На виконання Постанови Кабінету Міністрів України від 03.08.1998 № 1218 "Про затвердження Порядку розроблення, затвердження і перегляду лімітів на утворення і розміщення відходів", розпорядження Київської міської державної адміністрації від 20.07.2004 № 1316 "Про здійснення процедури затвердження лімітів на утворення та розміщення відходів для підприємств, установ та організацій-суб'єктів господарської діяльності у м. Києві" складено та направлено до управління екології та охорони природних ресурсів Департаменту міського благоустрою та збереження природного середовища перелік підприємств, установ та організацій, яким необхідно отримати дозволи та ліміти на утворення та розміщення відходів.</w:t>
      </w:r>
    </w:p>
    <w:p w:rsidR="00DC2C9C" w:rsidRPr="00302719" w:rsidRDefault="00DC2C9C" w:rsidP="00A72CC8">
      <w:pPr>
        <w:jc w:val="both"/>
        <w:rPr>
          <w:color w:val="000000"/>
        </w:rPr>
      </w:pPr>
    </w:p>
    <w:p w:rsidR="00DC2C9C" w:rsidRPr="00302719" w:rsidRDefault="00DC2C9C" w:rsidP="00DC2C9C">
      <w:pPr>
        <w:ind w:left="-567" w:firstLine="993"/>
        <w:jc w:val="center"/>
        <w:rPr>
          <w:b/>
          <w:u w:val="single"/>
        </w:rPr>
      </w:pPr>
      <w:r w:rsidRPr="00302719">
        <w:rPr>
          <w:b/>
          <w:u w:val="single"/>
        </w:rPr>
        <w:t>Безпека життєдіяльності населення:</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Протягом І кварталу працівники управління з питань надзвичайних ситуацій протягом І  кварталу брали участь у  виїздах на 97 надзвичайних подій (пожеж, аварій, нещасних випадків, виявлень небезпечних предметів та боєприпасів часів ВВ війни, тощо).</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Співробітники управління працювали у складі комісій з перевірки стану готовності підприємств, установ та організацій до весняного льодоходу, повені та паводків. За результатами перевірок надана методична допомога.</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За участю працівників управління в районі розроблено План запобігання виникненню надзвичайних ситуацій (зменшення втрат) під час льодоходу, повені та паводків у 2013 році, організовано контроль за ходом виконання комплексу заходів, передбачених планом.</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 xml:space="preserve">Управлінням  здійснені перевірки стану цивільного захисту  на 8 підприємствах. За результатами перевірок визначені завдання щодо подальшого вдосконалення системи цивільного захисту та надана необхідна методична допомога. </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Здійснено уточнення та коригування Плану цивільної оборони (дій органів управління та сил цивільної оборони  при загрозі та виникненні надзвичайних ситуацій) району, Плану евакуації населення, яке проживає в зоні можливого катастрофічного затоплення, небезпечного хімічного забруднення, районах можливого виникнення стихійного лиха, інших надзвичайних ситуацій, планів дій  органів управління  та сил цивільного захисту Дарницького району  міста  Києва  при загрозі   або виникненні надзвичайних ситуацій техногенного і природного характеру (план реагування на надзвичайні ситуації місцевого рівня).</w:t>
      </w:r>
    </w:p>
    <w:p w:rsidR="001E2ECB" w:rsidRPr="00302719" w:rsidRDefault="001E2ECB" w:rsidP="002E240F">
      <w:pPr>
        <w:pStyle w:val="a9"/>
        <w:spacing w:after="0"/>
        <w:ind w:firstLine="426"/>
        <w:jc w:val="both"/>
        <w:rPr>
          <w:rFonts w:cs="Calibri"/>
          <w:sz w:val="24"/>
          <w:szCs w:val="24"/>
          <w:lang w:val="uk-UA"/>
        </w:rPr>
      </w:pPr>
      <w:r w:rsidRPr="00302719">
        <w:rPr>
          <w:rFonts w:cs="Calibri"/>
          <w:sz w:val="24"/>
          <w:szCs w:val="24"/>
          <w:lang w:val="uk-UA"/>
        </w:rPr>
        <w:t>Протягом березня поточного року працівниками управління з питань надзвичайних ситуацій здійснювалось організаційне забезпечення роботи оперативного штабу райдержадміністрації із координації дій з проведення заходів та мінімізації можливих негативних наслідків надзвичайних ситуацій, пов’язаних із ускладненням погодних умов (сильними снігопадами, низькими температурами та ожеледицею) та оперативного штабу для керівництва роботами з пропуску льодоходу, повені, паводків, та організації заходів щодо попередження і протидії негативним наслідкам весняної повені в 2013 році.</w:t>
      </w:r>
    </w:p>
    <w:p w:rsidR="002E240F" w:rsidRPr="00302719" w:rsidRDefault="002E240F" w:rsidP="002E240F">
      <w:pPr>
        <w:pStyle w:val="a9"/>
        <w:spacing w:after="0"/>
        <w:ind w:firstLine="426"/>
        <w:jc w:val="both"/>
        <w:rPr>
          <w:rFonts w:cs="Calibri"/>
          <w:sz w:val="24"/>
          <w:szCs w:val="24"/>
          <w:lang w:val="uk-UA"/>
        </w:rPr>
      </w:pPr>
      <w:r w:rsidRPr="00302719">
        <w:rPr>
          <w:rFonts w:cs="Calibri"/>
          <w:sz w:val="24"/>
          <w:szCs w:val="24"/>
          <w:lang w:val="uk-UA"/>
        </w:rPr>
        <w:t>За звітний період було проведено перевірку стану справ з питань охорони праці 21 суб'єкта господарювання, підприємств установ та організацій різних форм власності, відповідно до чого складені акти перевірок підприємств.</w:t>
      </w:r>
    </w:p>
    <w:p w:rsidR="002E240F" w:rsidRPr="00302719" w:rsidRDefault="002E240F" w:rsidP="002E240F">
      <w:pPr>
        <w:pStyle w:val="a9"/>
        <w:spacing w:after="0"/>
        <w:ind w:firstLine="426"/>
        <w:jc w:val="both"/>
        <w:rPr>
          <w:rFonts w:cs="Calibri"/>
          <w:sz w:val="24"/>
          <w:szCs w:val="24"/>
          <w:lang w:val="uk-UA"/>
        </w:rPr>
      </w:pPr>
      <w:r w:rsidRPr="00302719">
        <w:rPr>
          <w:rFonts w:cs="Calibri"/>
          <w:sz w:val="24"/>
          <w:szCs w:val="24"/>
          <w:lang w:val="uk-UA"/>
        </w:rPr>
        <w:t>При перевірках підприємств, керівникам надавалась практична та методична допомога, консультації, проводилися наради, круглі столи щодо удосконалення системи управління охорони праці на підприємствах, в установах та організаціях, впровадження заходів щодо створення безпечних і нешкідливих умов праці, зниження рівня виробничого травматизму.</w:t>
      </w:r>
    </w:p>
    <w:p w:rsidR="00DC2C9C" w:rsidRPr="00302719" w:rsidRDefault="002E240F" w:rsidP="002E240F">
      <w:pPr>
        <w:pStyle w:val="a9"/>
        <w:spacing w:after="0"/>
        <w:ind w:firstLine="426"/>
        <w:jc w:val="both"/>
        <w:rPr>
          <w:rFonts w:cs="Calibri"/>
          <w:sz w:val="24"/>
          <w:szCs w:val="24"/>
          <w:lang w:val="uk-UA"/>
        </w:rPr>
      </w:pPr>
      <w:r w:rsidRPr="00302719">
        <w:rPr>
          <w:rFonts w:cs="Calibri"/>
          <w:sz w:val="24"/>
          <w:szCs w:val="24"/>
          <w:lang w:val="uk-UA"/>
        </w:rPr>
        <w:t>За результатами проведених заходів за І квартал 2013 року відсутні випадки виробничого травматизму на будівельних майданчиках району. У будівельній галузі перевірено 3 об’єкта будівництва щодо забезпечення умов і безпеки праці при виконанні будівельно-монтажних робіт та контролю за своєчасним проведенням навчання та інструктажів. За результатами перевірок керівникам будівельних об’єктів вказано на недопущення випадків і аварій на виробництві. До ТУ Держгірпромнагляду направлено листа для відповідного реагування щодо порушення державних будівельних норм БМД-3 Установа «28 управління начальника робіт».</w:t>
      </w:r>
    </w:p>
    <w:p w:rsidR="000336C3" w:rsidRPr="00302719" w:rsidRDefault="000336C3" w:rsidP="000336C3">
      <w:pPr>
        <w:ind w:firstLine="426"/>
        <w:jc w:val="both"/>
      </w:pPr>
      <w:r w:rsidRPr="00302719">
        <w:lastRenderedPageBreak/>
        <w:t>За звітний період було проведено перевірку стану справ з питань охорони праці 42 суб'єкта господарювання, підприємств установ та організацій різних форм власності, відповідно до чого складені акти перевірок підприємств.</w:t>
      </w:r>
    </w:p>
    <w:p w:rsidR="000336C3" w:rsidRPr="00302719" w:rsidRDefault="000336C3" w:rsidP="000336C3">
      <w:pPr>
        <w:ind w:firstLine="426"/>
        <w:jc w:val="both"/>
      </w:pPr>
      <w:r w:rsidRPr="00302719">
        <w:t>При перевірках підприємств, керівникам надавалась практична та методична допомога, консультації, проводилися наради, круглі столи щодо удосконалення системи управління охорони праці на підприємствах, в установах та організаціях, впровадження заходів щодо створення безпечних і нешкідливих умов праці, зниження рівня виробничого травматизму.</w:t>
      </w:r>
    </w:p>
    <w:p w:rsidR="00DC2C9C" w:rsidRPr="00302719" w:rsidRDefault="00DC2C9C" w:rsidP="002E240F">
      <w:pPr>
        <w:pStyle w:val="a9"/>
        <w:spacing w:after="0"/>
        <w:ind w:firstLine="426"/>
        <w:jc w:val="both"/>
        <w:rPr>
          <w:rFonts w:cs="Calibri"/>
          <w:sz w:val="24"/>
          <w:szCs w:val="24"/>
          <w:lang w:val="uk-UA"/>
        </w:rPr>
      </w:pPr>
    </w:p>
    <w:p w:rsidR="00DC2C9C" w:rsidRPr="00302719" w:rsidRDefault="00DC2C9C" w:rsidP="00DC2C9C">
      <w:pPr>
        <w:ind w:left="-567" w:firstLine="993"/>
        <w:jc w:val="center"/>
        <w:rPr>
          <w:b/>
          <w:u w:val="single"/>
        </w:rPr>
      </w:pPr>
      <w:r w:rsidRPr="00302719">
        <w:rPr>
          <w:b/>
          <w:u w:val="single"/>
        </w:rPr>
        <w:t>Охорона здоров’я:</w:t>
      </w:r>
    </w:p>
    <w:p w:rsidR="00B75FDD" w:rsidRPr="00302719" w:rsidRDefault="00B75FDD" w:rsidP="00B75FDD">
      <w:pPr>
        <w:pStyle w:val="a9"/>
        <w:spacing w:after="0"/>
        <w:ind w:firstLine="426"/>
        <w:jc w:val="both"/>
        <w:rPr>
          <w:rFonts w:cs="Calibri"/>
          <w:sz w:val="24"/>
          <w:szCs w:val="24"/>
          <w:lang w:val="uk-UA"/>
        </w:rPr>
      </w:pPr>
      <w:r w:rsidRPr="00302719">
        <w:rPr>
          <w:rFonts w:cs="Calibri"/>
          <w:sz w:val="24"/>
          <w:szCs w:val="24"/>
          <w:lang w:val="uk-UA"/>
        </w:rPr>
        <w:t>22.03.2013 було проведено об’їзд співробітниками служби Уповноваженого Верховної Ради України з прав людини амбулаторій сімейної медицини Дарницького району. В ході цієї виїзної зустрічі наші гості зустрілися з медичними працівниками та пацієнтами, оглянули приміщення трьох амбулаторій сімейної медицини (по вул. Ревуцького,13; вул. Мишуги, 5 та вул.Гмирі, 8). Поспілкувавшись з медичними працівниками та пацієнтами, гості були приємно вражені коментарями про проведену роботу з реформування в закладах охорони здоров’я. Пацієнти виразили свою задоволеність якістю надання медичної допомоги та швидким реагуванням медичного персоналу при їх зверненнях за допомогою.</w:t>
      </w:r>
    </w:p>
    <w:p w:rsidR="00B75FDD" w:rsidRPr="00302719" w:rsidRDefault="00B75FDD" w:rsidP="00B75FDD">
      <w:pPr>
        <w:pStyle w:val="a9"/>
        <w:spacing w:after="0"/>
        <w:ind w:firstLine="426"/>
        <w:jc w:val="both"/>
        <w:rPr>
          <w:rFonts w:cs="Calibri"/>
          <w:sz w:val="24"/>
          <w:szCs w:val="24"/>
          <w:lang w:val="uk-UA"/>
        </w:rPr>
      </w:pPr>
      <w:r w:rsidRPr="00302719">
        <w:rPr>
          <w:rFonts w:cs="Calibri"/>
          <w:sz w:val="24"/>
          <w:szCs w:val="24"/>
          <w:lang w:val="uk-UA"/>
        </w:rPr>
        <w:t>Розпочата підготовча робота до літнього оздоровлення (2013) дітей та підлітків Дарницького району.</w:t>
      </w:r>
    </w:p>
    <w:p w:rsidR="00B75FDD" w:rsidRPr="00302719" w:rsidRDefault="00B75FDD" w:rsidP="00B75FDD">
      <w:pPr>
        <w:pStyle w:val="a9"/>
        <w:spacing w:after="0"/>
        <w:ind w:firstLine="426"/>
        <w:jc w:val="both"/>
        <w:rPr>
          <w:rFonts w:cs="Calibri"/>
          <w:sz w:val="24"/>
          <w:szCs w:val="24"/>
          <w:lang w:val="uk-UA"/>
        </w:rPr>
      </w:pPr>
      <w:r w:rsidRPr="00302719">
        <w:rPr>
          <w:rFonts w:cs="Calibri"/>
          <w:sz w:val="24"/>
          <w:szCs w:val="24"/>
          <w:lang w:val="uk-UA"/>
        </w:rPr>
        <w:t xml:space="preserve">Здійснюється робота по формуванню списків дітей, які потребують літнього оздоровлення та санаторно-курортного лікування в 2013 році, з урахуванням їх стану здоров’я та належності до соціально-вразливих груп. </w:t>
      </w:r>
    </w:p>
    <w:p w:rsidR="00B75FDD" w:rsidRPr="00302719" w:rsidRDefault="00B75FDD" w:rsidP="00B75FDD">
      <w:pPr>
        <w:pStyle w:val="a9"/>
        <w:spacing w:after="0"/>
        <w:ind w:firstLine="426"/>
        <w:jc w:val="both"/>
        <w:rPr>
          <w:rFonts w:cs="Calibri"/>
          <w:sz w:val="24"/>
          <w:szCs w:val="24"/>
          <w:lang w:val="uk-UA"/>
        </w:rPr>
      </w:pPr>
      <w:r w:rsidRPr="00302719">
        <w:rPr>
          <w:rFonts w:cs="Calibri"/>
          <w:sz w:val="24"/>
          <w:szCs w:val="24"/>
          <w:lang w:val="uk-UA"/>
        </w:rPr>
        <w:t>Санаторно-курортне лікування дітей із диспансерної групи проводиться за путівками, наданими Київським дитячим санаторно-медичним об'єднанням. Розподіл путівок здійснюється відповідно до визначеного порядку, затвердженого наказом МОЗ України від 29.12.1992 року №202.</w:t>
      </w:r>
    </w:p>
    <w:p w:rsidR="00DC2C9C" w:rsidRPr="00302719" w:rsidRDefault="00DC2C9C" w:rsidP="00A72CC8">
      <w:pPr>
        <w:rPr>
          <w:b/>
          <w:u w:val="single"/>
        </w:rPr>
      </w:pPr>
    </w:p>
    <w:p w:rsidR="00DC2C9C" w:rsidRPr="00302719" w:rsidRDefault="00DC2C9C" w:rsidP="00DC2C9C">
      <w:pPr>
        <w:ind w:left="-567" w:firstLine="993"/>
        <w:jc w:val="center"/>
        <w:rPr>
          <w:b/>
          <w:u w:val="single"/>
        </w:rPr>
      </w:pPr>
      <w:r w:rsidRPr="00302719">
        <w:rPr>
          <w:b/>
          <w:u w:val="single"/>
        </w:rPr>
        <w:t>Соціальний захист населення:</w:t>
      </w:r>
    </w:p>
    <w:p w:rsidR="000F760C" w:rsidRPr="00302719" w:rsidRDefault="000F760C" w:rsidP="000F760C">
      <w:pPr>
        <w:ind w:firstLine="426"/>
        <w:jc w:val="both"/>
      </w:pPr>
      <w:r w:rsidRPr="00302719">
        <w:t xml:space="preserve">У І-му кварталі 2013 року проводилась відповідна робота по забезпеченню в межах своїх повноважень дотримання законодавства про працю, пенсійне забезпечення, соціальний захист населення. Здійснювався контроль за призначенням та виплатою пенсій, цільовим використанням коштів, передбачених для надання населенню субсидій та пільг на ЖКП та державної соціальної допомоги сім'ям з дітьми, здійснювались заходи щодо поліпшення матеріально-побутових умов інвалідів, ветеранів війни та праці, реабілітованих осіб, сімей, які втратили годувальника, багатодітних сімей, громадян похилого віку з урахуванням довготривалих комплексних програм «Турбота» та «Безбар’єрне середовище». </w:t>
      </w:r>
    </w:p>
    <w:p w:rsidR="00DC2C9C" w:rsidRPr="00302719" w:rsidRDefault="000F760C" w:rsidP="00DC2C9C">
      <w:pPr>
        <w:ind w:firstLine="426"/>
        <w:jc w:val="both"/>
      </w:pPr>
      <w:r w:rsidRPr="00302719">
        <w:t xml:space="preserve">За І-й квартал 2013р. до </w:t>
      </w:r>
      <w:r w:rsidR="00063332" w:rsidRPr="00302719">
        <w:t xml:space="preserve">управління праці та соціального захисту населення </w:t>
      </w:r>
      <w:r w:rsidRPr="00302719">
        <w:t xml:space="preserve">звернулись </w:t>
      </w:r>
      <w:r w:rsidR="00063332" w:rsidRPr="00302719">
        <w:t xml:space="preserve">      </w:t>
      </w:r>
      <w:r w:rsidR="00A72CC8" w:rsidRPr="00302719">
        <w:t xml:space="preserve">657 громадян з письмовими </w:t>
      </w:r>
      <w:r w:rsidRPr="00302719">
        <w:t>заявами  та надійшло 1866   усних звернень громадян («гаряча лінія»).</w:t>
      </w:r>
    </w:p>
    <w:p w:rsidR="000F760C" w:rsidRPr="00302719" w:rsidRDefault="000F760C" w:rsidP="000F760C">
      <w:pPr>
        <w:ind w:firstLine="426"/>
        <w:jc w:val="both"/>
      </w:pPr>
      <w:r w:rsidRPr="00302719">
        <w:t xml:space="preserve">Протягом звітного періоду зареєстровано та поставлено на облік для отримання санаторно-курортних путівок 1749 осіб, із числа інвалідів загального захворювання, інвалідів Великої Вітчизняної війни, ветеранів війни, ветеранів праці, осіб, постраждалих внаслідок Чорнобильської катастрофи та від батьків на оздоровлення дітей шкільного віку. Отримали санаторно-курортні путівки в санаторії та будинки відпочинку 93 осіб. </w:t>
      </w:r>
    </w:p>
    <w:p w:rsidR="000F760C" w:rsidRPr="00302719" w:rsidRDefault="000F760C" w:rsidP="000F760C">
      <w:pPr>
        <w:ind w:firstLine="426"/>
        <w:jc w:val="both"/>
      </w:pPr>
      <w:r w:rsidRPr="00302719">
        <w:t xml:space="preserve">У І-му кварталі 2013 року видано 39 посвідчень "Інвалід ВВВ", 22 посвідчення "Член сім'ї загиблого", 8 посвідчень "Учасник ВВВ", 528 посвідчень "Ветеран праці", 4 посвідчення "Жертва нацистський переслідувань", 3 посвідчення "Інвалід війни" СНД та 121 посвідчення інвалідам з дитинства, дітям інвалідам та інвалідам, які не мають право на пенсію. </w:t>
      </w:r>
    </w:p>
    <w:p w:rsidR="000F760C" w:rsidRPr="00302719" w:rsidRDefault="000F760C" w:rsidP="000F760C">
      <w:pPr>
        <w:ind w:firstLine="426"/>
        <w:jc w:val="both"/>
      </w:pPr>
      <w:r w:rsidRPr="00302719">
        <w:t xml:space="preserve">Постраждалим внаслідок Чорнобильської катастрофи громадянам та вдовам, які втратили чоловіків, смерть яких пов'язана з наслідками аварії на ЧАЄС видано 120 посвідчень. </w:t>
      </w:r>
    </w:p>
    <w:p w:rsidR="000F760C" w:rsidRPr="00302719" w:rsidRDefault="000F760C" w:rsidP="000F760C">
      <w:pPr>
        <w:ind w:firstLine="426"/>
        <w:jc w:val="both"/>
      </w:pPr>
      <w:r w:rsidRPr="00302719">
        <w:t xml:space="preserve">Видано 18 направлень для проходження інвалідами транспортної комісії на предмет отримання автомобіля. Компенсацію за бензин, ремонт та транспортне обслуговування в І-му кварталі 2012 року отримали 234 особи. Видано 417 направлень для забезпечення відповідних </w:t>
      </w:r>
      <w:r w:rsidRPr="00302719">
        <w:lastRenderedPageBreak/>
        <w:t xml:space="preserve">осіб протезно-ортопедичними виробами. Грошову компенсацію за невикористану санаторно-курортну путівку не було. 6 особи отримали направлення для оформлення в будинок-інтернат. </w:t>
      </w:r>
    </w:p>
    <w:p w:rsidR="000F760C" w:rsidRPr="00302719" w:rsidRDefault="000F760C" w:rsidP="000F760C">
      <w:pPr>
        <w:ind w:firstLine="426"/>
        <w:jc w:val="both"/>
      </w:pPr>
      <w:r w:rsidRPr="00302719">
        <w:t>В І-му кварталі було призначено  житлові субсидії 1122 сім’ям. По штрафних санкціях повернуто кошти в сумі 24679,06 грн.,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0F760C" w:rsidRPr="00302719" w:rsidRDefault="000F760C" w:rsidP="000F760C">
      <w:pPr>
        <w:ind w:firstLine="426"/>
        <w:jc w:val="both"/>
      </w:pPr>
      <w:r w:rsidRPr="00302719">
        <w:t xml:space="preserve">З метою недопущення нецільового надання пільг щомісячно  проводиться звірка даних програмного комплексу "Пільга" з даними житлових організацій. </w:t>
      </w:r>
    </w:p>
    <w:p w:rsidR="000F760C" w:rsidRPr="00302719" w:rsidRDefault="000F760C" w:rsidP="000F760C">
      <w:pPr>
        <w:ind w:firstLine="426"/>
        <w:jc w:val="both"/>
      </w:pPr>
      <w:r w:rsidRPr="00302719">
        <w:t xml:space="preserve">Звірено та прийнято від 180 житлових організацій - 3503 розрахунків на відшкодування пільг на ЖКП. </w:t>
      </w:r>
    </w:p>
    <w:p w:rsidR="000F760C" w:rsidRPr="00302719" w:rsidRDefault="000F760C" w:rsidP="000F760C">
      <w:pPr>
        <w:ind w:firstLine="426"/>
        <w:jc w:val="both"/>
      </w:pPr>
      <w:r w:rsidRPr="00302719">
        <w:t>Протягом кварталу Проводився контроль за станом виплати заробітної плати на підприємствах, установах та організаціях району, станом погашення заборгованості із виплати заробітної плати на підприємствах, установах та організаціях  усіх форм власності, контролює виконання графіків погашення заборгованості. За звітний період проведено 20 перевірок підприємств району. Про виявлені порушення законодавства про працю повідомлено прокуратуру Дарницького району.</w:t>
      </w:r>
    </w:p>
    <w:p w:rsidR="000F760C" w:rsidRPr="00302719" w:rsidRDefault="000F760C" w:rsidP="000F760C">
      <w:pPr>
        <w:ind w:firstLine="426"/>
        <w:jc w:val="both"/>
      </w:pPr>
      <w:r w:rsidRPr="00302719">
        <w:t xml:space="preserve">Відповідно до Положення «Про порядок надання одноразової адресної матеріальної допомоги малозахищеним верствам населення Дарницького району міста Києва, які опинились в складних життєвих обставинах», затвердженого розпорядженням Дарницької районної в місті Києві державної адміністрації від 12.03.2012 № 105, протягом І кварталу 2013 року звернулося 226 осіб на суму 113000,00грн. </w:t>
      </w:r>
    </w:p>
    <w:p w:rsidR="000F760C" w:rsidRPr="00302719" w:rsidRDefault="000F760C" w:rsidP="000F760C">
      <w:pPr>
        <w:ind w:firstLine="426"/>
        <w:jc w:val="both"/>
      </w:pPr>
      <w:r w:rsidRPr="00302719">
        <w:t>Проводилась реєстрація киян для видачі «Картки киянина» згідно з доведеним графіком Департаменту соціальної політики виконавчого органу Київської міської ради (Київської міської державної адміністрації). За I-ий квартал зареєстровано 529 особи, видано 3149 карток.</w:t>
      </w:r>
    </w:p>
    <w:p w:rsidR="000F760C" w:rsidRPr="00302719" w:rsidRDefault="000F760C" w:rsidP="00A72CC8">
      <w:pPr>
        <w:jc w:val="both"/>
      </w:pPr>
    </w:p>
    <w:p w:rsidR="000C7E68" w:rsidRPr="00302719" w:rsidRDefault="000C7E68" w:rsidP="001F0E56">
      <w:pPr>
        <w:ind w:left="-567" w:firstLine="993"/>
        <w:jc w:val="center"/>
        <w:rPr>
          <w:b/>
          <w:u w:val="single"/>
        </w:rPr>
      </w:pPr>
      <w:r w:rsidRPr="00302719">
        <w:rPr>
          <w:b/>
          <w:u w:val="single"/>
        </w:rPr>
        <w:t>Робота з молоддю та неповнолітніми:</w:t>
      </w:r>
    </w:p>
    <w:p w:rsidR="003C0519" w:rsidRPr="00302719" w:rsidRDefault="003C0519" w:rsidP="003C0519">
      <w:pPr>
        <w:ind w:firstLine="426"/>
        <w:jc w:val="both"/>
      </w:pPr>
      <w:r w:rsidRPr="00302719">
        <w:t xml:space="preserve">Протягом І кварталу 2013 року здійснювались заходи щодо соціально-правового захисту дітей, попередженню правопорушень, бродяжництва, жебракування та інших негативних проявів  в дитячому середовищі. </w:t>
      </w:r>
    </w:p>
    <w:p w:rsidR="003C0519" w:rsidRPr="00302719" w:rsidRDefault="003C0519" w:rsidP="003C0519">
      <w:pPr>
        <w:ind w:firstLine="426"/>
        <w:jc w:val="both"/>
      </w:pPr>
      <w:r w:rsidRPr="00302719">
        <w:t>На первинному обліку в службі у справах дітей перебуває 230 дітей-сиріт та дітей, позбавлених батьківського піклування та дітей, які залишилися без батьківського піклування. З них: перебувають в сім’ях опікунів (піклувальників) – 188 дітей; в сім’ях родичів (питання встановлення опі</w:t>
      </w:r>
      <w:r w:rsidR="00A72CC8" w:rsidRPr="00302719">
        <w:t xml:space="preserve">ки/піклування вирішується) – </w:t>
      </w:r>
      <w:r w:rsidRPr="00302719">
        <w:t xml:space="preserve">8 дітей;  в дитячих будинках сімейного типу – </w:t>
      </w:r>
      <w:r w:rsidR="00A72CC8" w:rsidRPr="00302719">
        <w:t xml:space="preserve">    </w:t>
      </w:r>
      <w:r w:rsidRPr="00302719">
        <w:t>13 дітей; в державних закладах для дітей сиріт та дітей, позбавлених батьківського піклування – 18 дітей; навчаються в ПТУ, ВНЗ та не мають опікунів – 3 дітей.</w:t>
      </w:r>
    </w:p>
    <w:p w:rsidR="003C0519" w:rsidRPr="00302719" w:rsidRDefault="003C0519" w:rsidP="003C0519">
      <w:pPr>
        <w:ind w:firstLine="426"/>
        <w:jc w:val="both"/>
      </w:pPr>
      <w:r w:rsidRPr="00302719">
        <w:t xml:space="preserve">За І квартал 2013 року поставлено на первинний облік 10 дітей зазначеної категорії. В районі діє 4 дитячих будинки сімейного типу, в яких виховується 31 дитина-сирота та дитина, позбавлена батьківського піклування. </w:t>
      </w:r>
    </w:p>
    <w:p w:rsidR="003C0519" w:rsidRPr="00302719" w:rsidRDefault="003C0519" w:rsidP="003C0519">
      <w:pPr>
        <w:ind w:firstLine="426"/>
        <w:jc w:val="both"/>
      </w:pPr>
      <w:r w:rsidRPr="00302719">
        <w:t xml:space="preserve">В районі успішно впроваджена та реалізується програма «Прийомна сім’я». На сьогодні в 5 прийомних сім’ях виховується 5 дітей. </w:t>
      </w:r>
    </w:p>
    <w:p w:rsidR="003C0519" w:rsidRPr="00302719" w:rsidRDefault="003C0519" w:rsidP="003C0519">
      <w:pPr>
        <w:ind w:firstLine="426"/>
        <w:jc w:val="both"/>
      </w:pPr>
      <w:r w:rsidRPr="00302719">
        <w:t xml:space="preserve">З метою виявлення дітей, які займаються бродяжництвом, не охоплені навчанням, службою спільно з відділом кримінальної міліції у справах дітей Дарницького </w:t>
      </w:r>
      <w:r w:rsidR="00A37E8C" w:rsidRPr="00302719">
        <w:t xml:space="preserve"> РУ ГУ МВС України в м. Києві, </w:t>
      </w:r>
      <w:r w:rsidRPr="00302719">
        <w:t xml:space="preserve">Центром соціальних служб для сім’ї, дітей та молоді проводяться профілактичні заходи - рейди “Діти вулиці”. </w:t>
      </w:r>
    </w:p>
    <w:p w:rsidR="003C0519" w:rsidRPr="00302719" w:rsidRDefault="003C0519" w:rsidP="003C0519">
      <w:pPr>
        <w:ind w:firstLine="426"/>
        <w:jc w:val="both"/>
      </w:pPr>
      <w:r w:rsidRPr="00302719">
        <w:t>Протягом І кварталу 2013 року  було проведено 9 рейдів, під час яких:</w:t>
      </w:r>
    </w:p>
    <w:p w:rsidR="003C0519" w:rsidRPr="00302719" w:rsidRDefault="003C0519" w:rsidP="003C0519">
      <w:pPr>
        <w:ind w:firstLine="426"/>
        <w:jc w:val="both"/>
      </w:pPr>
      <w:r w:rsidRPr="00302719">
        <w:t>обстежено сімей – 30;</w:t>
      </w:r>
    </w:p>
    <w:p w:rsidR="003C0519" w:rsidRPr="00302719" w:rsidRDefault="003C0519" w:rsidP="003C0519">
      <w:pPr>
        <w:ind w:firstLine="426"/>
        <w:jc w:val="both"/>
      </w:pPr>
      <w:r w:rsidRPr="00302719">
        <w:t>попереджено батьків – 12;</w:t>
      </w:r>
    </w:p>
    <w:p w:rsidR="003C0519" w:rsidRPr="00302719" w:rsidRDefault="003C0519" w:rsidP="003C0519">
      <w:pPr>
        <w:ind w:firstLine="426"/>
        <w:jc w:val="both"/>
      </w:pPr>
      <w:r w:rsidRPr="00302719">
        <w:t>здійснено перевірок комп’ютерних клубів – 3;</w:t>
      </w:r>
    </w:p>
    <w:p w:rsidR="003C0519" w:rsidRPr="00302719" w:rsidRDefault="003C0519" w:rsidP="003C0519">
      <w:pPr>
        <w:ind w:firstLine="426"/>
        <w:jc w:val="both"/>
      </w:pPr>
      <w:r w:rsidRPr="00302719">
        <w:t>виявлено дітей під час рейдів в комп’ютерних клубах – 4.</w:t>
      </w:r>
    </w:p>
    <w:p w:rsidR="00A37E8C" w:rsidRPr="00302719" w:rsidRDefault="00A37E8C" w:rsidP="007171E1">
      <w:pPr>
        <w:ind w:firstLine="426"/>
        <w:jc w:val="both"/>
      </w:pPr>
      <w:r w:rsidRPr="00302719">
        <w:t xml:space="preserve">Одним із напрямків роботи Центру соціальних служб для сім’ї, дітей та молоді є здійснення комплексної соціальної роботи щодо адаптації дітей-сиріт та дітей, позбавлених батьківського піклування, осіб з їх числа. Протягом І кварталу 2013 року соціальними послугами ЦСССМД охоплено 57 осіб. Також спеціалістом Центру здійснювався соціальний супровід 6 прийомних сімей (на вихованні 6 дітей) та 4 дитячих будинків сімейного типу, в яких виховується 31 дитина. </w:t>
      </w:r>
    </w:p>
    <w:p w:rsidR="00A37E8C" w:rsidRPr="00302719" w:rsidRDefault="00A37E8C" w:rsidP="003C0519">
      <w:pPr>
        <w:ind w:firstLine="426"/>
        <w:jc w:val="both"/>
      </w:pPr>
      <w:r w:rsidRPr="00302719">
        <w:lastRenderedPageBreak/>
        <w:t>Протягом звітного періоду Центр по роботі з дітьми та молоддю за місцем проживання забезпечував діяльність 12-ти клубів по роботі з дітьми, молоддю та сім’ями за місцем проживання. Станом на 01.04.2013 р. працює 80 гуртків, до гурткової роботи залучено понад 1350 осіб. Протягом І кварталу клубами проведено 247 групових заходів (охоплено 7201 особа), 81 культурологічних, учасниками яких стало 4340 осіб,  а також 23 спортивних  (охоплено 472 особи).</w:t>
      </w:r>
    </w:p>
    <w:p w:rsidR="007171E1" w:rsidRPr="00302719" w:rsidRDefault="007171E1" w:rsidP="007171E1">
      <w:pPr>
        <w:ind w:firstLine="426"/>
        <w:jc w:val="both"/>
      </w:pPr>
      <w:r w:rsidRPr="00302719">
        <w:t xml:space="preserve">Для допомоги сім’ям, в яких виховуються діти або молодь з інвалідністю, в структурі ЦСССДМ працює соціальний заклад - Центр соціально-психологічної реабілітації дітей та молоді з функціональними обмеженнями. На сьогодні заклад відвідує 176 осіб - діти та молодь з обмеженими фізичними можливостями, психічними захворюваннями та розумовою відсталістю. </w:t>
      </w:r>
    </w:p>
    <w:p w:rsidR="007171E1" w:rsidRPr="00302719" w:rsidRDefault="007171E1" w:rsidP="003C0519">
      <w:pPr>
        <w:ind w:firstLine="426"/>
        <w:jc w:val="both"/>
      </w:pPr>
      <w:r w:rsidRPr="00302719">
        <w:t>Загальна кількість соціальних послуг, які були надані Центром соціальних служб для сім’ї, дітей та молоді в І кварталі 2013 року – 7755, з них: індивідуальних – 3727, охоплено 1312  отримувачів послуг; групових – 4028, охоплено 1554 отримувачів послуг.</w:t>
      </w:r>
    </w:p>
    <w:p w:rsidR="003C0519" w:rsidRPr="00302719" w:rsidRDefault="003C0519" w:rsidP="003C0519">
      <w:pPr>
        <w:ind w:firstLine="426"/>
        <w:jc w:val="both"/>
      </w:pPr>
      <w:r w:rsidRPr="00302719">
        <w:t xml:space="preserve">В районі ефективно функціонує створений рішенням Дарницької районної у м. Києві ради спільно з БО «Фонд «Асперн» Центр соціально- психологічної реабілітації дітей у Дарницькому районі міста Києва та Соціальний гуртожиток «Дім на половині дороги».  На даний час в Центрі проживає 7 дітей  віком від 2 до 16 років, які опинились в складних життєвих обставинах. </w:t>
      </w:r>
    </w:p>
    <w:p w:rsidR="003C0519" w:rsidRPr="00302719" w:rsidRDefault="003C0519" w:rsidP="003C0519">
      <w:pPr>
        <w:ind w:firstLine="426"/>
        <w:jc w:val="both"/>
      </w:pPr>
      <w:r w:rsidRPr="00302719">
        <w:t xml:space="preserve">В Соціальному гуртожитку проживає 13 дітей-сиріт та дітей, позбавлених батьківського піклування, віком від 16 до 21 року, які закінчили школи-інтернати та не мають свого житла. В цих закладах дітям зазначених категорій постійно надавалася медична, психологічна, соціальна, педагогічна, правова та гуманітарна допомога. </w:t>
      </w:r>
    </w:p>
    <w:p w:rsidR="00986B39" w:rsidRPr="00302719" w:rsidRDefault="00986B39" w:rsidP="00986B39">
      <w:pPr>
        <w:ind w:firstLine="426"/>
        <w:jc w:val="both"/>
      </w:pPr>
      <w:r w:rsidRPr="00302719">
        <w:t>Протягом І кварталу обліковано 25 нових багатодітних сімей (станом на 31.03.2013 на обліку багатодітних сімей Дарницького району м. Києва перебуває 1320 сімей).</w:t>
      </w:r>
    </w:p>
    <w:p w:rsidR="00986B39" w:rsidRPr="00302719" w:rsidRDefault="00986B39" w:rsidP="00986B39">
      <w:pPr>
        <w:ind w:firstLine="426"/>
        <w:jc w:val="both"/>
      </w:pPr>
      <w:r w:rsidRPr="00302719">
        <w:t>На ВССМС покладено координацію заходів з питань попередження насильства в сім'ї. За звітний період до відділу надійшло 119 звернень та повідомлень щодо вчинення насильства в сім’ї. З метою перевірки фактів, викладених в зверненнях та повідомленнях, а також з метою попередження вчинення насильства в сім’ї працівниками ВССМС проведено 122 соціальні інспектування по обстеженню матеріально-побутових умов проживання сімей відповідно до заяв та повідомлень.</w:t>
      </w:r>
    </w:p>
    <w:p w:rsidR="00986B39" w:rsidRPr="00302719" w:rsidRDefault="00986B39" w:rsidP="00986B39">
      <w:pPr>
        <w:ind w:firstLine="426"/>
        <w:jc w:val="both"/>
      </w:pPr>
      <w:r w:rsidRPr="00302719">
        <w:t xml:space="preserve">Протягом І кварталу 2013 року було проведено 3 засідання Координаційної ради по роботі з сім’ями Дарницького району м. Києва, які опинилися у складних життєвих обставинах (більш детальніше про результати засідань Координаціоной ради - в п. IV).  </w:t>
      </w:r>
    </w:p>
    <w:p w:rsidR="00986B39" w:rsidRPr="00302719" w:rsidRDefault="00986B39" w:rsidP="00986B39">
      <w:pPr>
        <w:ind w:firstLine="426"/>
        <w:jc w:val="both"/>
      </w:pPr>
      <w:r w:rsidRPr="00302719">
        <w:t xml:space="preserve">Особи, що постраждали від насильства, запрошувалися до Центру сім’ї та Центру соціальних служб для сім’ї, дітей та молоді для надання їм психологічної, соціально-педагогічної та юридичної консультативної допомоги. Інформація стосовно осіб, які вчинили насильство в сім’ї, направлялася до Дарницького РУ ГУ МВС України в м. Києві у відповідний термін для проведення з цими особами заходів профілактичного впливу. </w:t>
      </w:r>
    </w:p>
    <w:p w:rsidR="00986B39" w:rsidRPr="00302719" w:rsidRDefault="00986B39" w:rsidP="00986B39">
      <w:pPr>
        <w:ind w:firstLine="426"/>
        <w:jc w:val="both"/>
      </w:pPr>
      <w:r w:rsidRPr="00302719">
        <w:t xml:space="preserve">Здійснювалась робота щодо підготовки та оформлення відповідного пакету документів на присвоєння почесного звання «Мати-героїня». За звітний період звернулося 6 осіб (2 повторно). </w:t>
      </w:r>
    </w:p>
    <w:p w:rsidR="00986B39" w:rsidRPr="00302719" w:rsidRDefault="00986B39" w:rsidP="00986B39">
      <w:pPr>
        <w:ind w:firstLine="426"/>
        <w:jc w:val="both"/>
      </w:pPr>
      <w:r w:rsidRPr="00302719">
        <w:t>спільно зі структурними підрозділами та службами райдержадміністрації та громадськими організаціями району протягом звітного періоду 2013 року було проведено ряд заходів, а саме:</w:t>
      </w:r>
    </w:p>
    <w:p w:rsidR="00986B39" w:rsidRPr="00302719" w:rsidRDefault="008A2B03" w:rsidP="00986B39">
      <w:pPr>
        <w:ind w:firstLine="426"/>
        <w:jc w:val="both"/>
      </w:pPr>
      <w:r w:rsidRPr="00302719">
        <w:t xml:space="preserve">- </w:t>
      </w:r>
      <w:r w:rsidR="00986B39" w:rsidRPr="00302719">
        <w:t xml:space="preserve">16.02.2013 – спільно з Центром сім’ї Дарницького району міста Києва проведено майстер-класи в рамках фестивалю «Таланти багатодітної родини». В заході взяло участь 60 осіб.  </w:t>
      </w:r>
    </w:p>
    <w:p w:rsidR="00986B39" w:rsidRPr="00302719" w:rsidRDefault="008A2B03" w:rsidP="00986B39">
      <w:pPr>
        <w:ind w:firstLine="426"/>
        <w:jc w:val="both"/>
      </w:pPr>
      <w:r w:rsidRPr="00302719">
        <w:t xml:space="preserve">- </w:t>
      </w:r>
      <w:r w:rsidR="00986B39" w:rsidRPr="00302719">
        <w:t>20.02.2013 – в приміщенні Дарницької райдержадміністрації проведено заключний концерт в рамках районного фестивалю «Таланти багатодітної родини» з нагородженням переможців та учасників фестивалю. В заході взяло участь близько 300 осіб.</w:t>
      </w:r>
    </w:p>
    <w:p w:rsidR="00986B39" w:rsidRPr="00302719" w:rsidRDefault="008A2B03" w:rsidP="00986B39">
      <w:pPr>
        <w:ind w:firstLine="426"/>
        <w:jc w:val="both"/>
      </w:pPr>
      <w:r w:rsidRPr="00302719">
        <w:t xml:space="preserve">- </w:t>
      </w:r>
      <w:r w:rsidR="00986B39" w:rsidRPr="00302719">
        <w:t xml:space="preserve">27.02.2013 - спільно з Центром сім’ї Дарницького району міста Києва проведено семінар на тему: «Застосування відновних практик у вирішенні сімейних конфліктів». В заході взяло участь 26 осіб. </w:t>
      </w:r>
    </w:p>
    <w:p w:rsidR="00986B39" w:rsidRPr="00302719" w:rsidRDefault="008A2B03" w:rsidP="00986B39">
      <w:pPr>
        <w:ind w:firstLine="426"/>
        <w:jc w:val="both"/>
      </w:pPr>
      <w:r w:rsidRPr="00302719">
        <w:t xml:space="preserve">- </w:t>
      </w:r>
      <w:r w:rsidR="00986B39" w:rsidRPr="00302719">
        <w:t xml:space="preserve">04-07.03.2013 – спільно з вищими навчальними закладами, які розташовані на території Дарницького району проведено святкові концерти та конкурси з нагоди святкування Міжнародного Дня Жінок. Заходами охоплено близько 1000 осіб.  </w:t>
      </w:r>
    </w:p>
    <w:p w:rsidR="00986B39" w:rsidRPr="00302719" w:rsidRDefault="008A2B03" w:rsidP="00986B39">
      <w:pPr>
        <w:ind w:firstLine="426"/>
        <w:jc w:val="both"/>
      </w:pPr>
      <w:r w:rsidRPr="00302719">
        <w:lastRenderedPageBreak/>
        <w:t xml:space="preserve">- </w:t>
      </w:r>
      <w:r w:rsidR="00986B39" w:rsidRPr="00302719">
        <w:t xml:space="preserve">19.03.2013 року - спільно з Центром сім’ї Дарницького району міста Києва,  з метою попередження вчинення насильства над дітьми, проведено профілактичну акцію на тему: «Захищені любов’ю». </w:t>
      </w:r>
    </w:p>
    <w:p w:rsidR="00986B39" w:rsidRPr="00302719" w:rsidRDefault="008A2B03" w:rsidP="00986B39">
      <w:pPr>
        <w:ind w:firstLine="426"/>
        <w:jc w:val="both"/>
      </w:pPr>
      <w:r w:rsidRPr="00302719">
        <w:t xml:space="preserve">- </w:t>
      </w:r>
      <w:r w:rsidR="00986B39" w:rsidRPr="00302719">
        <w:t>20.03.2013 року - на базі Центральної поліклініки Дарницького району за адресою вул. Вербицького, 5, з метою підвищення кваліфікації працівників медичних закладів щодо реалізації Закону України «Про попередження насильства в сім'ї» було проведено семінар «Нормативно-правові акти з протидії насильству в сім'ї та їх застосування».</w:t>
      </w:r>
    </w:p>
    <w:p w:rsidR="003C0519" w:rsidRPr="00302719" w:rsidRDefault="00D80A58" w:rsidP="00EC62AD">
      <w:pPr>
        <w:ind w:firstLine="426"/>
        <w:jc w:val="both"/>
      </w:pPr>
      <w:r w:rsidRPr="00302719">
        <w:t>Спільно з Центром сім’ї Дарницького району міста Києва в рамках програм: «Життєве самовизначення підлітків», «Сходинки до здоров’я», «Профілактика професійного вигорання», «Азбука пошуку роботи», «Час жити», «Надвечір’я» та «Шкільна служба розв’язання конфліктів» проведено 35 семінарів-тренінгів. На семінарах були присутні - 418 осіб.</w:t>
      </w:r>
    </w:p>
    <w:p w:rsidR="003C0519" w:rsidRPr="00302719" w:rsidRDefault="00D80A58" w:rsidP="00EC62AD">
      <w:pPr>
        <w:ind w:firstLine="426"/>
        <w:jc w:val="both"/>
      </w:pPr>
      <w:r w:rsidRPr="00302719">
        <w:t>За звітний період 2013 року за рахунок путівок, наданих Департаментом освіти і науки, молоді та спорту виконавчого органу Київської міської ради (Київської міської державної адміністрації) було направлено на оздоровлення 11 дітей. В першу чергу, як і щороку, були оздоровлені діти, які потребували особливої соціальної уваги та підтримки.</w:t>
      </w:r>
    </w:p>
    <w:p w:rsidR="00D80A58" w:rsidRPr="00302719" w:rsidRDefault="00D80A58" w:rsidP="00D80A58">
      <w:pPr>
        <w:ind w:firstLine="426"/>
        <w:jc w:val="both"/>
      </w:pPr>
      <w:r w:rsidRPr="00302719">
        <w:t xml:space="preserve">Відділом у справах сім’ї, молоді та спорту спільно зі структурними підрозділами та службами райдержадміністрації, спортивними клубами та спортивними громадськими організаціями району протягом звітного періоду 2013 року було проведено ряд заходів, а саме:  </w:t>
      </w:r>
    </w:p>
    <w:p w:rsidR="00D80A58" w:rsidRPr="00302719" w:rsidRDefault="00D80A58" w:rsidP="00D80A58">
      <w:pPr>
        <w:ind w:firstLine="426"/>
        <w:jc w:val="both"/>
      </w:pPr>
      <w:r w:rsidRPr="00302719">
        <w:t xml:space="preserve">- 04-10.01.2013 – спільно з ДЮСШ «Атлет» за адресою: вул. Зрошувальна, 4-а проведено турнір з міні-футболу «Кубок Дарниці 2013» для хлопчиків 2004 – 2005 р.н.. В турнірі взяло участь понад 150 осіб. </w:t>
      </w:r>
    </w:p>
    <w:p w:rsidR="00D80A58" w:rsidRPr="00302719" w:rsidRDefault="00D80A58" w:rsidP="00D80A58">
      <w:pPr>
        <w:ind w:firstLine="426"/>
        <w:jc w:val="both"/>
      </w:pPr>
      <w:r w:rsidRPr="00302719">
        <w:t>- 07.03.2013 – спільно з КДЮСШ «Восход» за адресою: вул. Бориспіль</w:t>
      </w:r>
      <w:r w:rsidR="00A72CC8" w:rsidRPr="00302719">
        <w:t>ська, 8</w:t>
      </w:r>
      <w:r w:rsidRPr="00302719">
        <w:t xml:space="preserve"> (СК «Восход») проведені змагання з художньої гімнастики до Міжнародного Дня жінок. В змаганнях взяло участь 60 осіб. </w:t>
      </w:r>
    </w:p>
    <w:p w:rsidR="00D80A58" w:rsidRPr="00302719" w:rsidRDefault="00D80A58" w:rsidP="00EC62AD">
      <w:pPr>
        <w:ind w:firstLine="426"/>
        <w:jc w:val="both"/>
      </w:pPr>
      <w:r w:rsidRPr="00302719">
        <w:t xml:space="preserve">- Щомісячно проводились засідання Координаційної ради по роботі з сім’ями Дарницького району м. Києва, які опинилися у складних життєвих обставинах. Всього за звітний період проведено 3 засідання.  </w:t>
      </w:r>
    </w:p>
    <w:p w:rsidR="003C0519" w:rsidRPr="00302719" w:rsidRDefault="003C0519" w:rsidP="00EC62AD">
      <w:pPr>
        <w:ind w:firstLine="426"/>
        <w:jc w:val="both"/>
      </w:pPr>
    </w:p>
    <w:p w:rsidR="00CE0ADB" w:rsidRPr="00302719" w:rsidRDefault="00EC62AD" w:rsidP="00EC62AD">
      <w:pPr>
        <w:jc w:val="center"/>
        <w:rPr>
          <w:b/>
          <w:u w:val="single"/>
        </w:rPr>
      </w:pPr>
      <w:r w:rsidRPr="00302719">
        <w:rPr>
          <w:b/>
          <w:u w:val="single"/>
        </w:rPr>
        <w:t>Освітньо-культурний напрямок роботи:</w:t>
      </w:r>
    </w:p>
    <w:p w:rsidR="005B5D1B" w:rsidRPr="00302719" w:rsidRDefault="005B5D1B" w:rsidP="005B5D1B">
      <w:pPr>
        <w:ind w:firstLine="426"/>
        <w:jc w:val="both"/>
      </w:pPr>
      <w:r w:rsidRPr="00302719">
        <w:t>У районі функціонують 95 навчальних закладів комунальної форми власності, в яких навчається 30194 дітей шкільного віку та виховуються 15584 дитини дошкільного віку, отримають позашкільну освіту - 5729 дітей.</w:t>
      </w:r>
    </w:p>
    <w:p w:rsidR="005B5D1B" w:rsidRPr="00302719" w:rsidRDefault="005B5D1B" w:rsidP="005B5D1B">
      <w:pPr>
        <w:ind w:firstLine="426"/>
        <w:jc w:val="both"/>
      </w:pPr>
      <w:r w:rsidRPr="00302719">
        <w:t>Протягом І кварталу управлінням освіти підготовлено та проведено 18 інструктивно-методичних нарад, семінарів, круглих столів з керівниками навчальних закладів (директорами, заступниками); районним науково-методичним центром з метою покращення фахового рівня педагогічних працівників проведено 15 семінарів, круглих столів, творчих зустрічей та майстер-класів.</w:t>
      </w:r>
    </w:p>
    <w:p w:rsidR="005B5D1B" w:rsidRPr="00302719" w:rsidRDefault="005B5D1B" w:rsidP="005B5D1B">
      <w:pPr>
        <w:ind w:firstLine="426"/>
        <w:jc w:val="both"/>
      </w:pPr>
      <w:r w:rsidRPr="00302719">
        <w:t>22.01.2013 в гімназії «Діалог» був проведений  семінар за темою: «</w:t>
      </w:r>
      <w:r w:rsidRPr="00302719">
        <w:rPr>
          <w:iCs/>
        </w:rPr>
        <w:t>Ефективне  використання сучасних інформаційно-комунікаційних технологій у навчально-виховному процесі</w:t>
      </w:r>
      <w:r w:rsidRPr="00302719">
        <w:t>» і був презентований методичний посібник «Урок – як проект: використання ІКТ у навчально-виховному процесі гімназії «Діалог».</w:t>
      </w:r>
    </w:p>
    <w:p w:rsidR="005B5D1B" w:rsidRPr="00302719" w:rsidRDefault="005B5D1B" w:rsidP="005B5D1B">
      <w:pPr>
        <w:ind w:firstLine="426"/>
        <w:jc w:val="both"/>
      </w:pPr>
      <w:r w:rsidRPr="00302719">
        <w:t>Серед гостей  семінару були голова Дарницької РДА Вітовський С.І; доктор психологічних наук, професор Побірченко Н.А., викладач кафедри державного управління та управління освітою Інституту суспільства Київського університету ім. Б.Грінченка Лавриненко О.В.   В роботі семінару взяли участь директори навчальних закладів міста Києва, інших міст України – слухачі курсів підвищення кваліфікації при університеті ім. Б.Грінченка, директори, заступники директорів ЗНЗ, директори ДНЗ та ШДС, бібліотекарі, а також вчителі історії, хімії, географії, української мови та літератури, економіки, фізики, інформатики шкіл Дарницького району.</w:t>
      </w:r>
    </w:p>
    <w:p w:rsidR="005B5D1B" w:rsidRPr="00302719" w:rsidRDefault="005B5D1B" w:rsidP="005B5D1B">
      <w:pPr>
        <w:ind w:firstLine="426"/>
        <w:jc w:val="both"/>
      </w:pPr>
      <w:r w:rsidRPr="00302719">
        <w:t>На виконання Типового положення про атестацію педагогічних працівників  України, з метою  активізації творчої діяльності, стимулювання  фахової та загальної освіти педагогічних працівників, підвищення  їх персональної відповідальності  за результати навчання  та виховання дітей  була проведена атестація педпрацівників дошкільних, загальноосвітніх та позашкільних навчальних закладів. Всього атестовано 663 педагоги.</w:t>
      </w:r>
    </w:p>
    <w:p w:rsidR="005B5D1B" w:rsidRPr="00302719" w:rsidRDefault="005B5D1B" w:rsidP="005B5D1B">
      <w:pPr>
        <w:ind w:firstLine="426"/>
        <w:jc w:val="both"/>
      </w:pPr>
      <w:r w:rsidRPr="00302719">
        <w:lastRenderedPageBreak/>
        <w:t>Протягом звітного періоду управлінням освіти значна увага приділялась питанням охорони здоров’я  та безпеки життєдіяльності  дітей, формуванню здорового способу життя. А саме:</w:t>
      </w:r>
    </w:p>
    <w:p w:rsidR="005B5D1B" w:rsidRPr="00302719" w:rsidRDefault="005B5D1B" w:rsidP="00AE060F">
      <w:pPr>
        <w:numPr>
          <w:ilvl w:val="0"/>
          <w:numId w:val="8"/>
        </w:numPr>
        <w:tabs>
          <w:tab w:val="clear" w:pos="720"/>
          <w:tab w:val="num" w:pos="280"/>
        </w:tabs>
        <w:suppressAutoHyphens w:val="0"/>
        <w:ind w:left="280" w:firstLine="0"/>
        <w:jc w:val="both"/>
      </w:pPr>
      <w:r w:rsidRPr="00302719">
        <w:t>в усіх школах з 1 по 10 лютого 2012 року була проведена декада антиалкогольної, антинаркотичної, антитютюнової пропаганди, у ході якої відбулись зустрічі школярів з медичними працівниками, психологами, представниками науково-просвітницьких товариств, проводилась активна профілактично-роз’яснювальна робота щодо здорового способу життя;</w:t>
      </w:r>
    </w:p>
    <w:p w:rsidR="005B5D1B" w:rsidRPr="00302719" w:rsidRDefault="005B5D1B" w:rsidP="00AE060F">
      <w:pPr>
        <w:numPr>
          <w:ilvl w:val="0"/>
          <w:numId w:val="8"/>
        </w:numPr>
        <w:tabs>
          <w:tab w:val="clear" w:pos="720"/>
          <w:tab w:val="num" w:pos="280"/>
        </w:tabs>
        <w:suppressAutoHyphens w:val="0"/>
        <w:ind w:left="280" w:firstLine="0"/>
        <w:jc w:val="both"/>
      </w:pPr>
      <w:r w:rsidRPr="00302719">
        <w:t xml:space="preserve"> 07.02.2013 на базі СШ № 255 був проведений районний етап Всеукраїнського конкурсу-фестивалю «Молодь обирає здоров’я».  У конкурсі взяли участь  17 навчальних закладів району; переможцем конкурс</w:t>
      </w:r>
      <w:r w:rsidR="00A72CC8" w:rsidRPr="00302719">
        <w:t xml:space="preserve">у стала команда гімназії </w:t>
      </w:r>
      <w:r w:rsidRPr="00302719">
        <w:t>№ 315, яка представлятимете район на міському етапі;</w:t>
      </w:r>
    </w:p>
    <w:p w:rsidR="005B5D1B" w:rsidRPr="00302719" w:rsidRDefault="005B5D1B" w:rsidP="00AE060F">
      <w:pPr>
        <w:numPr>
          <w:ilvl w:val="0"/>
          <w:numId w:val="8"/>
        </w:numPr>
        <w:tabs>
          <w:tab w:val="clear" w:pos="720"/>
          <w:tab w:val="num" w:pos="280"/>
        </w:tabs>
        <w:suppressAutoHyphens w:val="0"/>
        <w:ind w:left="280" w:firstLine="0"/>
        <w:jc w:val="both"/>
      </w:pPr>
      <w:r w:rsidRPr="00302719">
        <w:t>13-15.02.2013 на базі ліцею № 303, СЗШ № 62 та Скандинавської гімназії були проведені районні змагання з футболу «Шкільна ліга» серед учнів 3-х класів;</w:t>
      </w:r>
    </w:p>
    <w:p w:rsidR="005B5D1B" w:rsidRPr="00302719" w:rsidRDefault="005B5D1B" w:rsidP="00AE060F">
      <w:pPr>
        <w:numPr>
          <w:ilvl w:val="0"/>
          <w:numId w:val="8"/>
        </w:numPr>
        <w:tabs>
          <w:tab w:val="clear" w:pos="720"/>
          <w:tab w:val="num" w:pos="280"/>
        </w:tabs>
        <w:suppressAutoHyphens w:val="0"/>
        <w:ind w:left="280" w:firstLine="0"/>
        <w:jc w:val="both"/>
      </w:pPr>
      <w:r w:rsidRPr="00302719">
        <w:t xml:space="preserve"> 14.02.2013 на базі СШ № 274 була проведена районна спартакіада з військово-прикладних видів спорту;</w:t>
      </w:r>
    </w:p>
    <w:p w:rsidR="005B5D1B" w:rsidRPr="00302719" w:rsidRDefault="005B5D1B" w:rsidP="00AE060F">
      <w:pPr>
        <w:numPr>
          <w:ilvl w:val="0"/>
          <w:numId w:val="8"/>
        </w:numPr>
        <w:tabs>
          <w:tab w:val="clear" w:pos="720"/>
          <w:tab w:val="num" w:pos="280"/>
        </w:tabs>
        <w:suppressAutoHyphens w:val="0"/>
        <w:ind w:left="280" w:firstLine="0"/>
        <w:jc w:val="both"/>
      </w:pPr>
      <w:r w:rsidRPr="00302719">
        <w:t>протягом березня проведено І етап районних змагань з плавання серед дітей  старшого дошкільного віку ДНЗ та ШДС, у якому взяли участь більше 500  дітей з  36 закладів.</w:t>
      </w:r>
    </w:p>
    <w:p w:rsidR="005B5D1B" w:rsidRPr="00302719" w:rsidRDefault="005B5D1B" w:rsidP="005B5D1B">
      <w:pPr>
        <w:ind w:right="-81"/>
        <w:jc w:val="both"/>
      </w:pPr>
      <w:r w:rsidRPr="00302719">
        <w:t>Протягом січня-березня 2013 року управлінням освіти було проведено  18 районних дитячо-юнацьких конкурсів, фестивалів, змагань за різними напрямками позашкільної освіти, в яких взяли участь більше 15 тис. дітей.</w:t>
      </w:r>
    </w:p>
    <w:p w:rsidR="005B5D1B" w:rsidRPr="00302719" w:rsidRDefault="005B5D1B" w:rsidP="005B5D1B">
      <w:pPr>
        <w:ind w:right="-81"/>
        <w:jc w:val="both"/>
      </w:pPr>
      <w:r w:rsidRPr="00302719">
        <w:t>Навчальними закладами проведено більше 200 самостійних заходів, спрямованих на виявлення, розвиток та підтримку дитячої творчості.</w:t>
      </w:r>
    </w:p>
    <w:p w:rsidR="005B5D1B" w:rsidRPr="00302719" w:rsidRDefault="005B5D1B" w:rsidP="005B5D1B">
      <w:pPr>
        <w:ind w:right="-81"/>
        <w:jc w:val="both"/>
      </w:pPr>
      <w:r w:rsidRPr="00302719">
        <w:t>Заходи, які проводяться управлінням та закладами освіти в рамках Року дитячої творчості постійно висвітлюються на офіційних сайтах ДРДА, РУО; телекомпаніями ТРК «Київ», «МАРС TV»; газетами «Хрещатик», «Урядовий кур’єр» та іншими.</w:t>
      </w:r>
    </w:p>
    <w:p w:rsidR="005B5D1B" w:rsidRPr="00302719" w:rsidRDefault="005B5D1B" w:rsidP="005B5D1B">
      <w:pPr>
        <w:jc w:val="both"/>
      </w:pPr>
      <w:r w:rsidRPr="00302719">
        <w:t>Серед найбільш значних заходів слід відмітити:</w:t>
      </w:r>
    </w:p>
    <w:p w:rsidR="005B5D1B" w:rsidRPr="00302719" w:rsidRDefault="005B5D1B" w:rsidP="00AE060F">
      <w:pPr>
        <w:numPr>
          <w:ilvl w:val="0"/>
          <w:numId w:val="9"/>
        </w:numPr>
        <w:suppressAutoHyphens w:val="0"/>
        <w:ind w:firstLine="0"/>
        <w:jc w:val="both"/>
      </w:pPr>
      <w:r w:rsidRPr="00302719">
        <w:t xml:space="preserve">фінал районного етапу міського конкурсу-гри КВК «Школа жартів» (31.01.2013 на базі гімназії № 323);  </w:t>
      </w:r>
    </w:p>
    <w:p w:rsidR="005B5D1B" w:rsidRPr="00302719" w:rsidRDefault="005B5D1B" w:rsidP="00AE060F">
      <w:pPr>
        <w:pStyle w:val="a9"/>
        <w:numPr>
          <w:ilvl w:val="0"/>
          <w:numId w:val="9"/>
        </w:numPr>
        <w:suppressAutoHyphens w:val="0"/>
        <w:spacing w:after="0"/>
        <w:ind w:firstLine="0"/>
        <w:jc w:val="both"/>
        <w:rPr>
          <w:sz w:val="24"/>
          <w:szCs w:val="24"/>
          <w:lang w:val="uk-UA"/>
        </w:rPr>
      </w:pPr>
      <w:r w:rsidRPr="00302719">
        <w:rPr>
          <w:sz w:val="24"/>
          <w:szCs w:val="24"/>
          <w:lang w:val="uk-UA"/>
        </w:rPr>
        <w:t>творчо-інтелектуальний фестиваль «Сузір’я початкової школи» (лютий, Скандинавська гімназія);</w:t>
      </w:r>
    </w:p>
    <w:p w:rsidR="005B5D1B" w:rsidRPr="00302719" w:rsidRDefault="005B5D1B" w:rsidP="00AE060F">
      <w:pPr>
        <w:pStyle w:val="a9"/>
        <w:numPr>
          <w:ilvl w:val="0"/>
          <w:numId w:val="9"/>
        </w:numPr>
        <w:suppressAutoHyphens w:val="0"/>
        <w:spacing w:after="0"/>
        <w:ind w:firstLine="0"/>
        <w:jc w:val="both"/>
        <w:rPr>
          <w:sz w:val="24"/>
          <w:szCs w:val="24"/>
          <w:lang w:val="uk-UA"/>
        </w:rPr>
      </w:pPr>
      <w:r w:rsidRPr="00302719">
        <w:rPr>
          <w:sz w:val="24"/>
          <w:szCs w:val="24"/>
          <w:lang w:val="uk-UA"/>
        </w:rPr>
        <w:t>шкільні пісенні фестивалі «Єврофест» (08.02) у Слов’янській гімназії та «Євробачення по-шкільному» (25.02) у гімназії № 323;</w:t>
      </w:r>
    </w:p>
    <w:p w:rsidR="005B5D1B" w:rsidRPr="00302719" w:rsidRDefault="005B5D1B" w:rsidP="00AE060F">
      <w:pPr>
        <w:pStyle w:val="a9"/>
        <w:numPr>
          <w:ilvl w:val="0"/>
          <w:numId w:val="9"/>
        </w:numPr>
        <w:suppressAutoHyphens w:val="0"/>
        <w:spacing w:after="0"/>
        <w:ind w:firstLine="0"/>
        <w:jc w:val="both"/>
        <w:rPr>
          <w:sz w:val="24"/>
          <w:szCs w:val="24"/>
          <w:lang w:val="uk-UA"/>
        </w:rPr>
      </w:pPr>
      <w:r w:rsidRPr="00302719">
        <w:rPr>
          <w:sz w:val="24"/>
          <w:szCs w:val="24"/>
          <w:lang w:val="uk-UA"/>
        </w:rPr>
        <w:t>районний етап  УІІІ міського фестивалю-конкурсу дитячих театральних колективів «Срібне джерело», у якому взяли участь 12 театральних колективи. 19.03.2013 міське журі оглядала вистави театральних колективів СШ № 329 та гімназії № 315, які перемогли  у районному етапі;</w:t>
      </w:r>
    </w:p>
    <w:p w:rsidR="005B5D1B" w:rsidRPr="00302719" w:rsidRDefault="005B5D1B" w:rsidP="00AE060F">
      <w:pPr>
        <w:numPr>
          <w:ilvl w:val="0"/>
          <w:numId w:val="9"/>
        </w:numPr>
        <w:suppressAutoHyphens w:val="0"/>
        <w:ind w:firstLine="0"/>
        <w:jc w:val="both"/>
      </w:pPr>
      <w:r w:rsidRPr="00302719">
        <w:t>фестиваль дитячої творчості «Планета дитинства» (05.03, СШ № 329 «Логос»),  в якому взяли участь більше 800 учнів школи;</w:t>
      </w:r>
    </w:p>
    <w:p w:rsidR="005B5D1B" w:rsidRPr="00302719" w:rsidRDefault="005B5D1B" w:rsidP="00AE060F">
      <w:pPr>
        <w:numPr>
          <w:ilvl w:val="0"/>
          <w:numId w:val="9"/>
        </w:numPr>
        <w:suppressAutoHyphens w:val="0"/>
        <w:ind w:firstLine="0"/>
        <w:jc w:val="both"/>
      </w:pPr>
      <w:r w:rsidRPr="00302719">
        <w:t>фестивалі-виставки родинної творчості в ДНЗ № 99 (05.03.2013, «Сузір’я талантів»), ДНЗ № 773 (28.03.2013,  «Зростають і процвітають таланти»);</w:t>
      </w:r>
    </w:p>
    <w:p w:rsidR="005B5D1B" w:rsidRPr="00302719" w:rsidRDefault="005B5D1B" w:rsidP="00AE060F">
      <w:pPr>
        <w:numPr>
          <w:ilvl w:val="0"/>
          <w:numId w:val="9"/>
        </w:numPr>
        <w:suppressAutoHyphens w:val="0"/>
        <w:ind w:firstLine="0"/>
        <w:jc w:val="both"/>
      </w:pPr>
      <w:r w:rsidRPr="00302719">
        <w:t>районний конкурс авторської пісні та співаної поезії (22.03.2013 на базі БДЮТ «Дивоцвіт»), в якому взяли участь 10 юних авторів;</w:t>
      </w:r>
    </w:p>
    <w:p w:rsidR="005B5D1B" w:rsidRPr="00302719" w:rsidRDefault="005B5D1B" w:rsidP="00AE060F">
      <w:pPr>
        <w:numPr>
          <w:ilvl w:val="0"/>
          <w:numId w:val="9"/>
        </w:numPr>
        <w:suppressAutoHyphens w:val="0"/>
        <w:ind w:firstLine="0"/>
        <w:jc w:val="both"/>
      </w:pPr>
      <w:r w:rsidRPr="00302719">
        <w:t>І відкритий фестиваль-конкурс «Зірочка Дарниці» серед дітей 5-9 років під патронатом голови Дарницької РДА, в якому взяли участь близько 30 юних вокалістів (30.03-31.03.2013 на базі ДЮЦ).</w:t>
      </w:r>
    </w:p>
    <w:p w:rsidR="00426644" w:rsidRPr="00302719" w:rsidRDefault="00426644" w:rsidP="00426644">
      <w:pPr>
        <w:ind w:firstLine="426"/>
        <w:jc w:val="both"/>
        <w:rPr>
          <w:rFonts w:eastAsia="Calibri"/>
        </w:rPr>
      </w:pPr>
      <w:r w:rsidRPr="00302719">
        <w:rPr>
          <w:rFonts w:eastAsia="Calibri"/>
        </w:rPr>
        <w:t xml:space="preserve">Протягом  І-го кварталу 2013 року було проведено понад 532 культурно – масових заходів, з яких 6 районних. </w:t>
      </w:r>
    </w:p>
    <w:p w:rsidR="00426644" w:rsidRPr="00302719" w:rsidRDefault="00426644" w:rsidP="00426644">
      <w:pPr>
        <w:ind w:firstLine="426"/>
        <w:jc w:val="both"/>
        <w:rPr>
          <w:rFonts w:eastAsia="Calibri"/>
        </w:rPr>
      </w:pPr>
      <w:r w:rsidRPr="00302719">
        <w:rPr>
          <w:rFonts w:eastAsia="Calibri"/>
        </w:rPr>
        <w:t>На виконання Указів Президента України та Постанов Верховної Ради України, на високому професійному рівні Управлінням культури здійснено широкий спектр заходів, спрямованих на відзначення головних подій держави – організацію змістовного дозвілля мешканців району:</w:t>
      </w:r>
    </w:p>
    <w:p w:rsidR="00426644" w:rsidRPr="00302719" w:rsidRDefault="00426644" w:rsidP="00426644">
      <w:pPr>
        <w:ind w:firstLine="426"/>
        <w:jc w:val="both"/>
        <w:rPr>
          <w:rFonts w:eastAsia="Calibri"/>
        </w:rPr>
      </w:pPr>
      <w:r w:rsidRPr="00302719">
        <w:rPr>
          <w:rFonts w:eastAsia="Calibri"/>
        </w:rPr>
        <w:t>- цикл новорічно – різдвяних свят та Водохреща;</w:t>
      </w:r>
    </w:p>
    <w:p w:rsidR="00426644" w:rsidRPr="00302719" w:rsidRDefault="00426644" w:rsidP="00426644">
      <w:pPr>
        <w:ind w:firstLine="426"/>
        <w:jc w:val="both"/>
        <w:rPr>
          <w:rFonts w:eastAsia="Calibri"/>
        </w:rPr>
      </w:pPr>
      <w:r w:rsidRPr="00302719">
        <w:rPr>
          <w:rFonts w:eastAsia="Calibri"/>
        </w:rPr>
        <w:t>- відзначення Дня Соборності та Свободи України;</w:t>
      </w:r>
    </w:p>
    <w:p w:rsidR="00426644" w:rsidRPr="00302719" w:rsidRDefault="00426644" w:rsidP="00426644">
      <w:pPr>
        <w:ind w:firstLine="426"/>
        <w:jc w:val="both"/>
        <w:rPr>
          <w:rFonts w:eastAsia="Calibri"/>
        </w:rPr>
      </w:pPr>
      <w:r w:rsidRPr="00302719">
        <w:rPr>
          <w:rFonts w:eastAsia="Calibri"/>
        </w:rPr>
        <w:t>- концерт, присвячений Дню вшанування учасників бойових дій на   території інших держав;</w:t>
      </w:r>
    </w:p>
    <w:p w:rsidR="00426644" w:rsidRPr="00302719" w:rsidRDefault="00426644" w:rsidP="00426644">
      <w:pPr>
        <w:ind w:firstLine="426"/>
        <w:jc w:val="both"/>
        <w:rPr>
          <w:rFonts w:eastAsia="Calibri"/>
        </w:rPr>
      </w:pPr>
      <w:r w:rsidRPr="00302719">
        <w:rPr>
          <w:rFonts w:eastAsia="Calibri"/>
        </w:rPr>
        <w:t>- мітинг, присвячений 23-й річниці виведення радянських військ з Афганістану;</w:t>
      </w:r>
    </w:p>
    <w:p w:rsidR="00426644" w:rsidRPr="00302719" w:rsidRDefault="00426644" w:rsidP="00426644">
      <w:pPr>
        <w:ind w:firstLine="426"/>
        <w:jc w:val="both"/>
        <w:rPr>
          <w:rFonts w:eastAsia="Calibri"/>
        </w:rPr>
      </w:pPr>
      <w:r w:rsidRPr="00302719">
        <w:rPr>
          <w:rFonts w:eastAsia="Calibri"/>
        </w:rPr>
        <w:t>- театралізоване свято проводів зими «Дарницька Масляна 2013»;</w:t>
      </w:r>
    </w:p>
    <w:p w:rsidR="00426644" w:rsidRPr="00302719" w:rsidRDefault="00426644" w:rsidP="00426644">
      <w:pPr>
        <w:ind w:firstLine="426"/>
        <w:jc w:val="both"/>
        <w:rPr>
          <w:rFonts w:eastAsia="Calibri"/>
        </w:rPr>
      </w:pPr>
      <w:r w:rsidRPr="00302719">
        <w:rPr>
          <w:rFonts w:eastAsia="Calibri"/>
        </w:rPr>
        <w:lastRenderedPageBreak/>
        <w:t>- цикл заходів до Дня народження Т.Г. Шевченка;</w:t>
      </w:r>
    </w:p>
    <w:p w:rsidR="00426644" w:rsidRPr="00302719" w:rsidRDefault="00426644" w:rsidP="00426644">
      <w:pPr>
        <w:ind w:firstLine="426"/>
        <w:jc w:val="both"/>
        <w:rPr>
          <w:rFonts w:eastAsia="Calibri"/>
        </w:rPr>
      </w:pPr>
      <w:r w:rsidRPr="00302719">
        <w:rPr>
          <w:rFonts w:eastAsia="Calibri"/>
        </w:rPr>
        <w:t>- цикл заходів до Міжнародного дня рідної мови;</w:t>
      </w:r>
    </w:p>
    <w:p w:rsidR="00426644" w:rsidRPr="00302719" w:rsidRDefault="00426644" w:rsidP="00426644">
      <w:pPr>
        <w:ind w:firstLine="426"/>
        <w:jc w:val="both"/>
        <w:rPr>
          <w:rFonts w:eastAsia="Calibri"/>
        </w:rPr>
      </w:pPr>
      <w:r w:rsidRPr="00302719">
        <w:rPr>
          <w:rFonts w:eastAsia="Calibri"/>
        </w:rPr>
        <w:t>- цикл заходів до Міжнародного дня театру.</w:t>
      </w:r>
    </w:p>
    <w:p w:rsidR="00DB54E3" w:rsidRPr="00302719" w:rsidRDefault="00DB54E3" w:rsidP="00DB54E3">
      <w:pPr>
        <w:ind w:firstLine="426"/>
        <w:jc w:val="both"/>
        <w:rPr>
          <w:rFonts w:eastAsia="Calibri"/>
        </w:rPr>
      </w:pPr>
      <w:r w:rsidRPr="00302719">
        <w:rPr>
          <w:rFonts w:eastAsia="Calibri"/>
        </w:rPr>
        <w:t>У Культурно – мистецькому центрі працює 5 клубів за інтересами: «Молоді серця», «Палітра», «Дарницьке джерело», «Підліток і закон» та щойно створений клуб для молоді з обмеженими можливостями «Гармонія», в яких займається 55 дітей та дорослих. За  звітний період відбулось 12 засідань.</w:t>
      </w:r>
    </w:p>
    <w:p w:rsidR="00DB54E3" w:rsidRPr="00302719" w:rsidRDefault="00DB54E3" w:rsidP="00DB54E3">
      <w:pPr>
        <w:ind w:firstLine="426"/>
        <w:jc w:val="both"/>
        <w:rPr>
          <w:rFonts w:eastAsia="Calibri"/>
        </w:rPr>
      </w:pPr>
      <w:r w:rsidRPr="00302719">
        <w:rPr>
          <w:rFonts w:eastAsia="Calibri"/>
        </w:rPr>
        <w:t xml:space="preserve">У виставочному залі було представлено 10 виставок художників професіоналів та аматорів. Проведено 56 екскурсії, які відвідали 2902 особи різних вікових категорій. Культурно – мистецький центр постійно співпрацює в своїй роботі з благодійними, молодіжними, ветеранськими, творчими і громадськими організаціями, депутатами та Благодійним фондом, висвітлюючи свою роботу в засобах масової інформації, а саме: у газетах «Лівобережжя» та «У озера». </w:t>
      </w:r>
    </w:p>
    <w:p w:rsidR="00DB54E3" w:rsidRPr="00302719" w:rsidRDefault="00DB54E3" w:rsidP="00DB54E3">
      <w:pPr>
        <w:ind w:firstLine="426"/>
        <w:jc w:val="both"/>
        <w:rPr>
          <w:rFonts w:eastAsia="Calibri"/>
        </w:rPr>
      </w:pPr>
      <w:r w:rsidRPr="00302719">
        <w:rPr>
          <w:rFonts w:eastAsia="Calibri"/>
        </w:rPr>
        <w:t>Колективом закладу за 1 квартал 2013 року було проведено 98 заходів до участі яких було залучено 5050 мешканців та гостей району.</w:t>
      </w:r>
    </w:p>
    <w:p w:rsidR="00DB54E3" w:rsidRPr="00302719" w:rsidRDefault="00DB54E3" w:rsidP="00DB54E3">
      <w:pPr>
        <w:ind w:firstLine="426"/>
        <w:jc w:val="both"/>
        <w:rPr>
          <w:rFonts w:eastAsia="Calibri"/>
        </w:rPr>
      </w:pPr>
      <w:r w:rsidRPr="00302719">
        <w:rPr>
          <w:rFonts w:eastAsia="Calibri"/>
        </w:rPr>
        <w:t xml:space="preserve">В Палаці культури «Дарниця» працює 25 гуртків, 5 клубів за інтересами. Із них для дітей – 10; для дітей та дорослих – 7; для дорослих – 8, 4 з яких безкоштовні. Загальна кількість осіб, які відвідують гуртки – 598 осіб.  Загальна кількість присутніх на заходах – 16 500 осіб. </w:t>
      </w:r>
    </w:p>
    <w:p w:rsidR="00DB54E3" w:rsidRPr="00302719" w:rsidRDefault="00DB54E3" w:rsidP="00DB54E3">
      <w:pPr>
        <w:ind w:firstLine="426"/>
        <w:jc w:val="both"/>
        <w:rPr>
          <w:rFonts w:eastAsia="Calibri"/>
        </w:rPr>
      </w:pPr>
      <w:r w:rsidRPr="00302719">
        <w:rPr>
          <w:rFonts w:eastAsia="Calibri"/>
        </w:rPr>
        <w:t>Колективи художньої самодіяльності ПК «Дарниця» брали участь у районних та міських культурно-масових заходах. Провели на своїй базі – 41 культурно-мистецький захід, глядачами стали понад 7000 осіб.</w:t>
      </w:r>
    </w:p>
    <w:p w:rsidR="00DB54E3" w:rsidRPr="00302719" w:rsidRDefault="00DB54E3" w:rsidP="00DB54E3">
      <w:pPr>
        <w:ind w:firstLine="426"/>
        <w:jc w:val="both"/>
        <w:rPr>
          <w:rFonts w:eastAsia="Calibri"/>
        </w:rPr>
      </w:pPr>
      <w:r w:rsidRPr="00302719">
        <w:rPr>
          <w:rFonts w:eastAsia="Calibri"/>
        </w:rPr>
        <w:t>Прийняли участь у Міжнародному хореографічному конкурсі «Магія танцю» та отримали дипломи за перші місця: хореографічний  ансамбль «Ворограй» в номінаціях «народний танець»  та «дитяча естрада».</w:t>
      </w:r>
    </w:p>
    <w:p w:rsidR="00DB54E3" w:rsidRPr="00302719" w:rsidRDefault="00DB54E3" w:rsidP="00DB54E3">
      <w:pPr>
        <w:ind w:firstLine="426"/>
        <w:jc w:val="both"/>
        <w:rPr>
          <w:rFonts w:eastAsia="Calibri"/>
        </w:rPr>
      </w:pPr>
      <w:r w:rsidRPr="00302719">
        <w:rPr>
          <w:rFonts w:eastAsia="Calibri"/>
        </w:rPr>
        <w:t>Справжньою мистецькою подією можна вважати вечір, який відбувся в приміщенні актової зали Дарницької адміністрації 17 березня 2013 року – ІІ тур  VI міського Фестивалю української пісні, за результатами якого журі (представники Департаменту культури КМДА) відібрали 5 номерів для участі у заключному концерті «Квітневі зірки» в Національній філармонії України (21.04.).</w:t>
      </w:r>
    </w:p>
    <w:p w:rsidR="00DB54E3" w:rsidRPr="00302719" w:rsidRDefault="00DB54E3" w:rsidP="00DB54E3">
      <w:pPr>
        <w:ind w:firstLine="426"/>
        <w:jc w:val="both"/>
        <w:rPr>
          <w:rFonts w:eastAsia="Calibri"/>
        </w:rPr>
      </w:pPr>
      <w:r w:rsidRPr="00302719">
        <w:rPr>
          <w:rFonts w:eastAsia="Calibri"/>
        </w:rPr>
        <w:t>Цікавими та змістовними були зустрічі  нашої талановитої молоді, що відбулись  у січні цього року в рамках Міжнародного фестивалю «Ліптовська сніжинка» у Словаччині, де наші юні артисти (22 учня) отримали призові місця.  Поїздку було організовано  за підтримки  управління. А також 10 вихованців Дитячої школи мистецтв № 9 прийняли участь у концерті, присвяченому індійській культурі при посольстві Індії в Україні (освоєння мистецтва та культури інших країн, вивчення та осмислення історичних й етнічних передумов виникнення та витоків різних видів мистецтв.</w:t>
      </w:r>
    </w:p>
    <w:p w:rsidR="00DB54E3" w:rsidRPr="00302719" w:rsidRDefault="00DB54E3" w:rsidP="00DB54E3">
      <w:pPr>
        <w:ind w:firstLine="426"/>
        <w:jc w:val="both"/>
        <w:rPr>
          <w:rFonts w:eastAsia="Calibri"/>
        </w:rPr>
      </w:pPr>
      <w:r w:rsidRPr="00302719">
        <w:rPr>
          <w:rFonts w:eastAsia="Calibri"/>
        </w:rPr>
        <w:t>Протягом кварталу учні шкіл естетичного виховання району стали переможцями у:</w:t>
      </w:r>
    </w:p>
    <w:p w:rsidR="00DB54E3" w:rsidRPr="00302719" w:rsidRDefault="00DB54E3" w:rsidP="00DB54E3">
      <w:pPr>
        <w:ind w:firstLine="426"/>
        <w:jc w:val="both"/>
        <w:rPr>
          <w:rFonts w:eastAsia="Calibri"/>
        </w:rPr>
      </w:pPr>
      <w:r w:rsidRPr="00302719">
        <w:t>-</w:t>
      </w:r>
      <w:r w:rsidRPr="00302719">
        <w:rPr>
          <w:sz w:val="28"/>
          <w:szCs w:val="28"/>
        </w:rPr>
        <w:t xml:space="preserve"> </w:t>
      </w:r>
      <w:r w:rsidRPr="00302719">
        <w:rPr>
          <w:rFonts w:eastAsia="Calibri"/>
        </w:rPr>
        <w:t>відкритому міському конкурсі фортепіанних ансамблів «Традиція і сучасність» (10 учнів);</w:t>
      </w:r>
    </w:p>
    <w:p w:rsidR="00DB54E3" w:rsidRPr="00302719" w:rsidRDefault="00DB54E3" w:rsidP="00DB54E3">
      <w:pPr>
        <w:ind w:firstLine="426"/>
        <w:jc w:val="both"/>
        <w:rPr>
          <w:rFonts w:eastAsia="Calibri"/>
        </w:rPr>
      </w:pPr>
      <w:r w:rsidRPr="00302719">
        <w:rPr>
          <w:rFonts w:eastAsia="Calibri"/>
        </w:rPr>
        <w:t>- XXVI міської теоретичної олімпіади (4 учня);</w:t>
      </w:r>
    </w:p>
    <w:p w:rsidR="00DB54E3" w:rsidRPr="00302719" w:rsidRDefault="00DB54E3" w:rsidP="00DB54E3">
      <w:pPr>
        <w:ind w:firstLine="426"/>
        <w:jc w:val="both"/>
        <w:rPr>
          <w:rFonts w:eastAsia="Calibri"/>
        </w:rPr>
      </w:pPr>
      <w:r w:rsidRPr="00302719">
        <w:rPr>
          <w:rFonts w:eastAsia="Calibri"/>
        </w:rPr>
        <w:t>- Міської олімпіади з музичної літератури «Юний ерудит» (2 учня);</w:t>
      </w:r>
    </w:p>
    <w:p w:rsidR="00DB54E3" w:rsidRPr="00302719" w:rsidRDefault="00DB54E3" w:rsidP="00DB54E3">
      <w:pPr>
        <w:ind w:firstLine="426"/>
        <w:jc w:val="both"/>
        <w:rPr>
          <w:rFonts w:eastAsia="Calibri"/>
        </w:rPr>
      </w:pPr>
      <w:r w:rsidRPr="00302719">
        <w:rPr>
          <w:rFonts w:eastAsia="Calibri"/>
        </w:rPr>
        <w:t>- VI міського Фестивалю української пісні ( 250 учнів);</w:t>
      </w:r>
    </w:p>
    <w:p w:rsidR="00DB54E3" w:rsidRPr="00302719" w:rsidRDefault="00DB54E3" w:rsidP="00DB54E3">
      <w:pPr>
        <w:ind w:firstLine="426"/>
        <w:jc w:val="both"/>
        <w:rPr>
          <w:rFonts w:eastAsia="Calibri"/>
        </w:rPr>
      </w:pPr>
      <w:r w:rsidRPr="00302719">
        <w:rPr>
          <w:rFonts w:eastAsia="Calibri"/>
        </w:rPr>
        <w:t>- Всеукраїнському дитячому молодіжному фестивалі-конкурсі «Весняна рапсодія» (4 учня);</w:t>
      </w:r>
    </w:p>
    <w:p w:rsidR="00DB54E3" w:rsidRPr="00302719" w:rsidRDefault="00DB54E3" w:rsidP="00DB54E3">
      <w:pPr>
        <w:ind w:firstLine="426"/>
        <w:jc w:val="both"/>
        <w:rPr>
          <w:rFonts w:eastAsia="Calibri"/>
        </w:rPr>
      </w:pPr>
      <w:r w:rsidRPr="00302719">
        <w:rPr>
          <w:rFonts w:eastAsia="Calibri"/>
        </w:rPr>
        <w:t>- Міжнародному фестивалі-конкурсі «Київський колорит» (7 учнів);</w:t>
      </w:r>
    </w:p>
    <w:p w:rsidR="00DB54E3" w:rsidRPr="00302719" w:rsidRDefault="00DB54E3" w:rsidP="00DB54E3">
      <w:pPr>
        <w:ind w:firstLine="426"/>
        <w:jc w:val="both"/>
        <w:rPr>
          <w:rFonts w:eastAsia="Calibri"/>
        </w:rPr>
      </w:pPr>
      <w:r w:rsidRPr="00302719">
        <w:rPr>
          <w:rFonts w:eastAsia="Calibri"/>
        </w:rPr>
        <w:t>- ІІ всеукраїнському конкурсі-огляді юних піаністів Олені Вериківської (12 учнів);</w:t>
      </w:r>
    </w:p>
    <w:p w:rsidR="00DB54E3" w:rsidRPr="00302719" w:rsidRDefault="00DB54E3" w:rsidP="00DB54E3">
      <w:pPr>
        <w:ind w:firstLine="426"/>
        <w:jc w:val="both"/>
        <w:rPr>
          <w:rFonts w:eastAsia="Calibri"/>
        </w:rPr>
      </w:pPr>
      <w:r w:rsidRPr="00302719">
        <w:rPr>
          <w:rFonts w:eastAsia="Calibri"/>
        </w:rPr>
        <w:t>- Всеукраїнському конкурсі учнівської творчості під гаслом «Об’єднаймося ж, брати мої», присвяченого Шевченківським дням (7 учнів);</w:t>
      </w:r>
    </w:p>
    <w:p w:rsidR="00DB54E3" w:rsidRPr="00302719" w:rsidRDefault="00DB54E3" w:rsidP="00DB54E3">
      <w:pPr>
        <w:ind w:firstLine="426"/>
        <w:jc w:val="both"/>
        <w:rPr>
          <w:rFonts w:eastAsia="Calibri"/>
        </w:rPr>
      </w:pPr>
      <w:r w:rsidRPr="00302719">
        <w:rPr>
          <w:rFonts w:eastAsia="Calibri"/>
        </w:rPr>
        <w:t>- Інтернаціональному українському музичному конкурсі, присвяченому па’мяті М. І. Спозіто.</w:t>
      </w:r>
    </w:p>
    <w:p w:rsidR="00DB54E3" w:rsidRPr="00302719" w:rsidRDefault="00DB54E3" w:rsidP="00DB54E3">
      <w:pPr>
        <w:ind w:firstLine="426"/>
        <w:jc w:val="both"/>
        <w:rPr>
          <w:rFonts w:eastAsia="Calibri"/>
        </w:rPr>
      </w:pPr>
      <w:r w:rsidRPr="00302719">
        <w:rPr>
          <w:rFonts w:eastAsia="Calibri"/>
        </w:rPr>
        <w:t>Банк даних туристичних фірм, гуртків та загонів постійно оновлюється. На сьогодні на території району зареєстровано 162 туристичні підприємства з них: тур агентів - 110 та 52 туроператора, які надають туристичні послуги з організації подорожей як в Україні так і за кордоном. Історико - туристичний потенціал Дарниці налічує 25 об’єктів культурної спадщини.</w:t>
      </w:r>
    </w:p>
    <w:p w:rsidR="00426644" w:rsidRPr="00302719" w:rsidRDefault="00426644" w:rsidP="00426644">
      <w:pPr>
        <w:ind w:firstLine="426"/>
        <w:jc w:val="both"/>
        <w:rPr>
          <w:rFonts w:eastAsia="Calibri"/>
        </w:rPr>
      </w:pPr>
    </w:p>
    <w:p w:rsidR="000A7636" w:rsidRPr="00302719" w:rsidRDefault="000A7636" w:rsidP="00426644">
      <w:pPr>
        <w:ind w:firstLine="426"/>
        <w:jc w:val="both"/>
        <w:rPr>
          <w:rFonts w:eastAsia="Calibri"/>
        </w:rPr>
      </w:pPr>
    </w:p>
    <w:p w:rsidR="00A72CC8" w:rsidRPr="00302719" w:rsidRDefault="00A72CC8" w:rsidP="00A72CC8">
      <w:pPr>
        <w:ind w:left="-567" w:firstLine="993"/>
        <w:jc w:val="center"/>
        <w:rPr>
          <w:b/>
          <w:u w:val="single"/>
        </w:rPr>
      </w:pPr>
      <w:r w:rsidRPr="00302719">
        <w:rPr>
          <w:b/>
          <w:u w:val="single"/>
        </w:rPr>
        <w:lastRenderedPageBreak/>
        <w:t>Внутрішня політика та зв’язки з громадськістю:</w:t>
      </w:r>
    </w:p>
    <w:p w:rsidR="00A72CC8" w:rsidRPr="00302719" w:rsidRDefault="00A72CC8" w:rsidP="00A72CC8">
      <w:pPr>
        <w:ind w:right="180" w:firstLine="426"/>
        <w:jc w:val="both"/>
        <w:rPr>
          <w:color w:val="000000"/>
        </w:rPr>
      </w:pPr>
      <w:r w:rsidRPr="00302719">
        <w:rPr>
          <w:color w:val="000000"/>
        </w:rPr>
        <w:t xml:space="preserve">Протягом ІІІ кварталу 2012 року постійно проводилась робота по  реалізації державної політики в інформаційній сфері, оперативно надавалась інформація в районні газети «Дарниця сьогодні» та «Дарницька панорама» про політичні, соціально-економічні та інші процеси та події, які відбуваються в районі. Дарницька райдержадміністрація співпрацювала з такими телеканалами як ТРК «Київ», Канал «СІТІ», «5 канал», районним каналом «Марс-ТВ». </w:t>
      </w:r>
    </w:p>
    <w:p w:rsidR="00A72CC8" w:rsidRPr="00302719" w:rsidRDefault="00A72CC8" w:rsidP="00A72CC8">
      <w:pPr>
        <w:ind w:right="180" w:firstLine="426"/>
        <w:jc w:val="both"/>
        <w:rPr>
          <w:color w:val="000000"/>
        </w:rPr>
      </w:pPr>
      <w:r w:rsidRPr="00302719">
        <w:rPr>
          <w:color w:val="000000"/>
        </w:rPr>
        <w:t>Постійно аналізувалася суспільно-політична ситуація в районі, відповідна інформація узагальнювалась та направлялась до Київської міської державної адміністрації.</w:t>
      </w:r>
    </w:p>
    <w:p w:rsidR="00A72CC8" w:rsidRPr="00302719" w:rsidRDefault="00A72CC8" w:rsidP="00A72CC8">
      <w:pPr>
        <w:ind w:right="180" w:firstLine="426"/>
        <w:jc w:val="both"/>
        <w:rPr>
          <w:color w:val="000000"/>
        </w:rPr>
      </w:pPr>
      <w:r w:rsidRPr="00302719">
        <w:rPr>
          <w:color w:val="000000"/>
        </w:rPr>
        <w:t>Відповідно до Плану роботи відділу в I кварталі 2013 року було передбачено відзначення Дня Соборності та Свободи України, свята Водохреща, 24-ї річниці вшанування учасників бойових дій на території інших держав, проведення «круглих» столів та нарад. Всі заплановані заходи виконано в повному обсязі, а саме:</w:t>
      </w:r>
    </w:p>
    <w:p w:rsidR="00A72CC8" w:rsidRPr="00302719" w:rsidRDefault="00A72CC8" w:rsidP="00A72CC8">
      <w:pPr>
        <w:numPr>
          <w:ilvl w:val="0"/>
          <w:numId w:val="4"/>
        </w:numPr>
        <w:ind w:left="0" w:firstLine="426"/>
        <w:jc w:val="both"/>
      </w:pPr>
      <w:r w:rsidRPr="00302719">
        <w:t>20 січня в Палаці культури «Дарниця» (вул. Заслонова, 18) відбувся святковий концерт до Дня Соборності та Свободи України. Також представники громадськості від Дарницького району м. Києва прийняли участь в загальноміських заходах з нагоди відзначення вищезазначеного свята.</w:t>
      </w:r>
    </w:p>
    <w:p w:rsidR="00A72CC8" w:rsidRPr="00302719" w:rsidRDefault="00A72CC8" w:rsidP="00A72CC8">
      <w:pPr>
        <w:numPr>
          <w:ilvl w:val="0"/>
          <w:numId w:val="4"/>
        </w:numPr>
        <w:ind w:left="0" w:firstLine="426"/>
        <w:jc w:val="both"/>
      </w:pPr>
      <w:r w:rsidRPr="00302719">
        <w:t>З нагоди відзначення свята Водохреща, 19 січня в церквах Дарницького району м. Києва були проведені богослужіння та освячення води в бюветах району.</w:t>
      </w:r>
    </w:p>
    <w:p w:rsidR="00A72CC8" w:rsidRPr="00302719" w:rsidRDefault="00A72CC8" w:rsidP="00A72CC8">
      <w:pPr>
        <w:numPr>
          <w:ilvl w:val="0"/>
          <w:numId w:val="4"/>
        </w:numPr>
        <w:ind w:left="0" w:firstLine="426"/>
        <w:jc w:val="both"/>
      </w:pPr>
      <w:r w:rsidRPr="00302719">
        <w:t>15 лютого в Парку ім. воїнів-інтернаціоналістів (вул. Вербицького) за участю заступника голови Дарницької районної в місті Києві державної адміністрації В.Дзюби та громадськості відбувся урочистий мітинг, присвячений 24-й річниці виводу радянських військ з Республіки Афганістан. В палаці культури «Дарниця» (вул. Заслонова, 18) відбувся святковий концерт та вручення подяк воїнам-афганцям.</w:t>
      </w:r>
    </w:p>
    <w:p w:rsidR="00A72CC8" w:rsidRPr="00302719" w:rsidRDefault="00A72CC8" w:rsidP="00A72CC8">
      <w:pPr>
        <w:ind w:right="180" w:firstLine="426"/>
        <w:jc w:val="both"/>
        <w:rPr>
          <w:color w:val="000000"/>
        </w:rPr>
      </w:pPr>
      <w:r w:rsidRPr="00302719">
        <w:rPr>
          <w:color w:val="000000"/>
        </w:rPr>
        <w:t>Також протягом І кварталу 2013 року відбулись наступні заходи:</w:t>
      </w:r>
    </w:p>
    <w:p w:rsidR="00A72CC8" w:rsidRPr="00302719" w:rsidRDefault="00A72CC8" w:rsidP="00A72CC8">
      <w:pPr>
        <w:numPr>
          <w:ilvl w:val="0"/>
          <w:numId w:val="4"/>
        </w:numPr>
        <w:ind w:left="0" w:firstLine="426"/>
        <w:jc w:val="both"/>
      </w:pPr>
      <w:r w:rsidRPr="00302719">
        <w:t>19 лютого 2013 року відбулись установчі збори по обранню нового складу Громадської ради при Дарницькій районній в місті Києві державної адміністрації (Навчально-науковий інститут підготовки кадрів громадської безпеки та психологічної служби,  актова зала,    вул. Колектора, 4). До складу Громадської ради було обрано 50 осіб.</w:t>
      </w:r>
    </w:p>
    <w:p w:rsidR="00A72CC8" w:rsidRPr="00302719" w:rsidRDefault="00A72CC8" w:rsidP="00A72CC8">
      <w:pPr>
        <w:numPr>
          <w:ilvl w:val="0"/>
          <w:numId w:val="4"/>
        </w:numPr>
        <w:ind w:left="0" w:firstLine="426"/>
        <w:jc w:val="both"/>
      </w:pPr>
      <w:r w:rsidRPr="00302719">
        <w:t>17 березня 2013 року відбулося районне свято проводів зими «Дарницька Масляна - 2013», яке передбачало проведення концертної програми за участю колективів художньої самодіяльності району (Парк культури та відпочинку «Партизанська слава»,  вул. Славгородська).</w:t>
      </w:r>
    </w:p>
    <w:p w:rsidR="00A72CC8" w:rsidRPr="00302719" w:rsidRDefault="00A72CC8" w:rsidP="00A72CC8">
      <w:pPr>
        <w:numPr>
          <w:ilvl w:val="0"/>
          <w:numId w:val="4"/>
        </w:numPr>
        <w:ind w:left="0" w:firstLine="426"/>
        <w:jc w:val="both"/>
      </w:pPr>
      <w:r w:rsidRPr="00302719">
        <w:t>15 березня 2013 року відбулися урочистості з нагоди святкування Дня працівників житлово-комунального господарства та побутового обслуговування населення (вул. Кошиця, 11, актова зала).</w:t>
      </w:r>
    </w:p>
    <w:p w:rsidR="00A72CC8" w:rsidRPr="00302719" w:rsidRDefault="00A72CC8" w:rsidP="00A72CC8">
      <w:pPr>
        <w:ind w:right="180" w:firstLine="426"/>
        <w:jc w:val="both"/>
        <w:rPr>
          <w:color w:val="000000"/>
        </w:rPr>
      </w:pPr>
      <w:r w:rsidRPr="00302719">
        <w:t>За звітний період ситуація в районі визначалася як стабільна та спокійна, кризових та конфліктних явищ не було.</w:t>
      </w:r>
    </w:p>
    <w:p w:rsidR="00A72CC8" w:rsidRPr="00302719" w:rsidRDefault="00A72CC8" w:rsidP="00A72CC8">
      <w:pPr>
        <w:tabs>
          <w:tab w:val="left" w:pos="567"/>
        </w:tabs>
        <w:ind w:firstLine="426"/>
        <w:jc w:val="both"/>
        <w:rPr>
          <w:shd w:val="clear" w:color="auto" w:fill="FFFFFF"/>
        </w:rPr>
      </w:pPr>
    </w:p>
    <w:p w:rsidR="006D63E8" w:rsidRPr="00302719" w:rsidRDefault="006D63E8" w:rsidP="006D63E8">
      <w:pPr>
        <w:ind w:left="-567" w:firstLine="993"/>
        <w:jc w:val="center"/>
        <w:rPr>
          <w:b/>
          <w:u w:val="single"/>
        </w:rPr>
      </w:pPr>
      <w:r w:rsidRPr="00302719">
        <w:rPr>
          <w:b/>
          <w:u w:val="single"/>
        </w:rPr>
        <w:t>Юридично-правова робота:</w:t>
      </w:r>
    </w:p>
    <w:p w:rsidR="006D63E8" w:rsidRPr="00302719" w:rsidRDefault="006D63E8" w:rsidP="006D63E8">
      <w:pPr>
        <w:shd w:val="clear" w:color="auto" w:fill="FFFFFF"/>
        <w:ind w:firstLine="426"/>
        <w:jc w:val="both"/>
        <w:rPr>
          <w:rStyle w:val="a7"/>
          <w:i w:val="0"/>
        </w:rPr>
      </w:pPr>
      <w:r w:rsidRPr="00302719">
        <w:rPr>
          <w:rStyle w:val="a7"/>
          <w:i w:val="0"/>
        </w:rPr>
        <w:t>За 1-й кв-л 2013 року спеціалістами юридичного відділу було проведено правову експертизу 145 проектів розпоряджень на відповідність вимогам діючого законодавства та виконання повноважень в межах встановлених діючим законодавством.</w:t>
      </w:r>
    </w:p>
    <w:p w:rsidR="006D63E8" w:rsidRPr="00302719" w:rsidRDefault="006D63E8" w:rsidP="006D63E8">
      <w:pPr>
        <w:shd w:val="clear" w:color="auto" w:fill="FFFFFF"/>
        <w:ind w:firstLine="426"/>
        <w:jc w:val="both"/>
        <w:rPr>
          <w:rStyle w:val="a7"/>
          <w:i w:val="0"/>
        </w:rPr>
      </w:pPr>
      <w:r w:rsidRPr="00302719">
        <w:rPr>
          <w:rStyle w:val="a7"/>
          <w:i w:val="0"/>
        </w:rPr>
        <w:t>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 усунення причин, які спонукають зверненню до суду.</w:t>
      </w:r>
    </w:p>
    <w:p w:rsidR="006D63E8" w:rsidRPr="00302719" w:rsidRDefault="006D63E8" w:rsidP="006D63E8">
      <w:pPr>
        <w:shd w:val="clear" w:color="auto" w:fill="FFFFFF"/>
        <w:ind w:firstLine="426"/>
        <w:jc w:val="both"/>
        <w:rPr>
          <w:rStyle w:val="a7"/>
          <w:i w:val="0"/>
        </w:rPr>
      </w:pPr>
      <w:r w:rsidRPr="00302719">
        <w:rPr>
          <w:rStyle w:val="a7"/>
          <w:i w:val="0"/>
        </w:rPr>
        <w:t>Здійснювалась правова експертиза всіх договорів, у яких райдержадміністрація є стороною договору. Готувались висновки до проектів договорів, які не відповідають законодавству, або їх укладення суперечить інтересам Дарницької РДА.</w:t>
      </w:r>
    </w:p>
    <w:p w:rsidR="006D63E8" w:rsidRPr="00302719" w:rsidRDefault="006D63E8" w:rsidP="006D63E8">
      <w:pPr>
        <w:shd w:val="clear" w:color="auto" w:fill="FFFFFF"/>
        <w:ind w:firstLine="426"/>
        <w:jc w:val="both"/>
        <w:rPr>
          <w:rStyle w:val="a7"/>
          <w:i w:val="0"/>
        </w:rPr>
      </w:pPr>
      <w:r w:rsidRPr="00302719">
        <w:rPr>
          <w:rStyle w:val="a7"/>
          <w:i w:val="0"/>
        </w:rPr>
        <w:t>Протягом 1-го кв-лу 2013 року спеціалісти юридичного відділу, у встановленому законом порядку,  представляли інтереси райдержадміністрації у судових та інших органах за дорученням голови. Забезпечували правову роботу у питаннях надання допомоги в роботі органу опіки та піклування.</w:t>
      </w:r>
    </w:p>
    <w:p w:rsidR="006D63E8" w:rsidRPr="00302719" w:rsidRDefault="006D63E8" w:rsidP="006D63E8">
      <w:pPr>
        <w:shd w:val="clear" w:color="auto" w:fill="FFFFFF"/>
        <w:ind w:firstLine="426"/>
        <w:jc w:val="both"/>
        <w:rPr>
          <w:rStyle w:val="a7"/>
          <w:i w:val="0"/>
        </w:rPr>
      </w:pPr>
      <w:r w:rsidRPr="00302719">
        <w:rPr>
          <w:rStyle w:val="a7"/>
          <w:i w:val="0"/>
        </w:rPr>
        <w:lastRenderedPageBreak/>
        <w:t>Протягом 1-го кварталу 2013 року, проводилась робота щодо роз’яснення працівникам райдержадміністрації та її структурних підрозділів, законодавства України з питань державної служби та боротьби з корупцією.</w:t>
      </w:r>
    </w:p>
    <w:p w:rsidR="006D63E8" w:rsidRPr="00302719" w:rsidRDefault="006D63E8" w:rsidP="006D63E8">
      <w:pPr>
        <w:shd w:val="clear" w:color="auto" w:fill="FFFFFF"/>
        <w:ind w:firstLine="426"/>
        <w:jc w:val="both"/>
        <w:rPr>
          <w:rStyle w:val="a7"/>
          <w:i w:val="0"/>
        </w:rPr>
      </w:pPr>
      <w:r w:rsidRPr="00302719">
        <w:rPr>
          <w:rStyle w:val="a7"/>
          <w:i w:val="0"/>
        </w:rPr>
        <w:t>Проводилась робота щодо роз’яснення працівникам райдержадміністрації та її структурних підрозділів, законодавства України з питань державної служби та боротьби з корупцією.</w:t>
      </w:r>
    </w:p>
    <w:p w:rsidR="00EF1613" w:rsidRPr="00302719" w:rsidRDefault="00EF1613" w:rsidP="00EF1613">
      <w:pPr>
        <w:pStyle w:val="afd"/>
        <w:tabs>
          <w:tab w:val="left" w:pos="0"/>
        </w:tabs>
        <w:spacing w:after="0" w:line="240" w:lineRule="auto"/>
        <w:ind w:left="0" w:firstLine="426"/>
        <w:jc w:val="both"/>
        <w:rPr>
          <w:rFonts w:ascii="Times New Roman" w:hAnsi="Times New Roman"/>
          <w:sz w:val="24"/>
          <w:szCs w:val="24"/>
        </w:rPr>
      </w:pPr>
    </w:p>
    <w:p w:rsidR="00EF1613" w:rsidRPr="00302719" w:rsidRDefault="00EF1613" w:rsidP="00EF1613">
      <w:pPr>
        <w:ind w:left="-567" w:firstLine="993"/>
        <w:jc w:val="center"/>
        <w:rPr>
          <w:b/>
          <w:u w:val="single"/>
        </w:rPr>
      </w:pPr>
      <w:r w:rsidRPr="00302719">
        <w:rPr>
          <w:b/>
          <w:u w:val="single"/>
        </w:rPr>
        <w:t>Організаційно-кадрова робота:</w:t>
      </w:r>
    </w:p>
    <w:p w:rsidR="00F236C7" w:rsidRPr="00302719" w:rsidRDefault="00F236C7" w:rsidP="00F236C7">
      <w:pPr>
        <w:pStyle w:val="ac"/>
        <w:spacing w:after="0"/>
        <w:ind w:left="0" w:firstLine="426"/>
        <w:jc w:val="both"/>
        <w:rPr>
          <w:sz w:val="24"/>
          <w:szCs w:val="24"/>
          <w:lang w:val="uk-UA"/>
        </w:rPr>
      </w:pPr>
      <w:r w:rsidRPr="00302719">
        <w:rPr>
          <w:sz w:val="24"/>
          <w:szCs w:val="24"/>
          <w:lang w:val="uk-UA"/>
        </w:rPr>
        <w:t>Відповідно до плану роботи Дарницької районної в місті Києві державної адміністрації протягом І кварталу здійснено організаційне забезпечення та ведення п’яти апаратних нарад райдержадміністрації</w:t>
      </w:r>
      <w:r w:rsidR="00900AC0" w:rsidRPr="00302719">
        <w:rPr>
          <w:sz w:val="24"/>
          <w:szCs w:val="24"/>
          <w:lang w:val="uk-UA"/>
        </w:rPr>
        <w:t xml:space="preserve"> та</w:t>
      </w:r>
      <w:r w:rsidRPr="00302719">
        <w:rPr>
          <w:sz w:val="24"/>
          <w:szCs w:val="24"/>
          <w:lang w:val="uk-UA"/>
        </w:rPr>
        <w:t xml:space="preserve"> тр</w:t>
      </w:r>
      <w:r w:rsidR="00900AC0" w:rsidRPr="00302719">
        <w:rPr>
          <w:sz w:val="24"/>
          <w:szCs w:val="24"/>
          <w:lang w:val="uk-UA"/>
        </w:rPr>
        <w:t>ьох</w:t>
      </w:r>
      <w:r w:rsidRPr="00302719">
        <w:rPr>
          <w:sz w:val="24"/>
          <w:szCs w:val="24"/>
          <w:lang w:val="uk-UA"/>
        </w:rPr>
        <w:t xml:space="preserve"> засіданн</w:t>
      </w:r>
      <w:r w:rsidR="00900AC0" w:rsidRPr="00302719">
        <w:rPr>
          <w:sz w:val="24"/>
          <w:szCs w:val="24"/>
          <w:lang w:val="uk-UA"/>
        </w:rPr>
        <w:t>ь</w:t>
      </w:r>
      <w:r w:rsidRPr="00302719">
        <w:rPr>
          <w:sz w:val="24"/>
          <w:szCs w:val="24"/>
          <w:lang w:val="uk-UA"/>
        </w:rPr>
        <w:t xml:space="preserve"> Колегії Дарницької районної в місті Києві державної адміністрації, за результатами як</w:t>
      </w:r>
      <w:r w:rsidR="00900AC0" w:rsidRPr="00302719">
        <w:rPr>
          <w:sz w:val="24"/>
          <w:szCs w:val="24"/>
          <w:lang w:val="uk-UA"/>
        </w:rPr>
        <w:t>их</w:t>
      </w:r>
      <w:r w:rsidRPr="00302719">
        <w:rPr>
          <w:sz w:val="24"/>
          <w:szCs w:val="24"/>
          <w:lang w:val="uk-UA"/>
        </w:rPr>
        <w:t xml:space="preserve"> було складено протоколи </w:t>
      </w:r>
      <w:r w:rsidR="00900AC0" w:rsidRPr="00302719">
        <w:rPr>
          <w:sz w:val="24"/>
          <w:szCs w:val="24"/>
          <w:lang w:val="uk-UA"/>
        </w:rPr>
        <w:t>доручень та</w:t>
      </w:r>
      <w:r w:rsidRPr="00302719">
        <w:rPr>
          <w:sz w:val="24"/>
          <w:szCs w:val="24"/>
          <w:lang w:val="uk-UA"/>
        </w:rPr>
        <w:t xml:space="preserve">  рішень </w:t>
      </w:r>
      <w:r w:rsidR="00900AC0" w:rsidRPr="00302719">
        <w:rPr>
          <w:sz w:val="24"/>
          <w:szCs w:val="24"/>
          <w:lang w:val="uk-UA"/>
        </w:rPr>
        <w:t>Колегії</w:t>
      </w:r>
      <w:r w:rsidRPr="00302719">
        <w:rPr>
          <w:sz w:val="24"/>
          <w:szCs w:val="24"/>
          <w:lang w:val="uk-UA"/>
        </w:rPr>
        <w:t xml:space="preserve">. </w:t>
      </w:r>
    </w:p>
    <w:p w:rsidR="00547E1D" w:rsidRPr="00302719" w:rsidRDefault="00547E1D" w:rsidP="00547E1D">
      <w:pPr>
        <w:ind w:right="-285" w:firstLine="426"/>
        <w:jc w:val="both"/>
      </w:pPr>
      <w:r w:rsidRPr="00302719">
        <w:t>Протягом кварталу організовано 11 нарад у голови Дарницької районної в місті Києві державної адміністрації із заступниками голови та керівниками структурних підрозділів райдержадміністрації з питань життєдіяльності району, оформлено 11 протокольних доручень.</w:t>
      </w:r>
    </w:p>
    <w:p w:rsidR="00900AC0" w:rsidRPr="00302719" w:rsidRDefault="00F236C7" w:rsidP="00F236C7">
      <w:pPr>
        <w:pStyle w:val="ac"/>
        <w:spacing w:after="0"/>
        <w:ind w:left="0" w:firstLine="426"/>
        <w:jc w:val="both"/>
        <w:rPr>
          <w:sz w:val="24"/>
          <w:szCs w:val="24"/>
          <w:lang w:val="uk-UA"/>
        </w:rPr>
      </w:pPr>
      <w:r w:rsidRPr="00302719">
        <w:rPr>
          <w:sz w:val="24"/>
          <w:szCs w:val="24"/>
          <w:lang w:val="uk-UA"/>
        </w:rPr>
        <w:t xml:space="preserve">За звітний період розроблено 13 тижневих планів роботи райдержадміністрації та </w:t>
      </w:r>
      <w:r w:rsidR="00900AC0" w:rsidRPr="00302719">
        <w:rPr>
          <w:sz w:val="24"/>
          <w:szCs w:val="24"/>
          <w:lang w:val="uk-UA"/>
        </w:rPr>
        <w:t>щоденні звіти про їх виконання, які надавалися</w:t>
      </w:r>
      <w:r w:rsidRPr="00302719">
        <w:rPr>
          <w:sz w:val="24"/>
          <w:szCs w:val="24"/>
          <w:lang w:val="uk-UA"/>
        </w:rPr>
        <w:t xml:space="preserve"> до Київської міської державної адміністрації. </w:t>
      </w:r>
    </w:p>
    <w:p w:rsidR="00F236C7" w:rsidRPr="00302719" w:rsidRDefault="00F236C7" w:rsidP="00F236C7">
      <w:pPr>
        <w:pStyle w:val="ac"/>
        <w:spacing w:after="0"/>
        <w:ind w:left="0" w:firstLine="426"/>
        <w:jc w:val="both"/>
        <w:rPr>
          <w:sz w:val="24"/>
          <w:szCs w:val="24"/>
          <w:lang w:val="uk-UA"/>
        </w:rPr>
      </w:pPr>
      <w:r w:rsidRPr="00302719">
        <w:rPr>
          <w:sz w:val="24"/>
          <w:szCs w:val="24"/>
          <w:lang w:val="uk-UA"/>
        </w:rPr>
        <w:t>На виконання доручення І заступника голови К</w:t>
      </w:r>
      <w:r w:rsidR="00900AC0" w:rsidRPr="00302719">
        <w:rPr>
          <w:sz w:val="24"/>
          <w:szCs w:val="24"/>
          <w:lang w:val="uk-UA"/>
        </w:rPr>
        <w:t>иївської міської державної адміністрації</w:t>
      </w:r>
      <w:r w:rsidRPr="00302719">
        <w:rPr>
          <w:sz w:val="24"/>
          <w:szCs w:val="24"/>
          <w:lang w:val="uk-UA"/>
        </w:rPr>
        <w:t xml:space="preserve"> щодо запровадження щомісячної доповіді Президенту України про ситуацію у регіонах проводено роботу щодо збору, узагальнення та надання відповідної інформації за січень, лютий та березень 2013 року до Київської міської адміністрації.</w:t>
      </w:r>
    </w:p>
    <w:p w:rsidR="007F46AF" w:rsidRPr="00302719" w:rsidRDefault="007F46AF" w:rsidP="007F46AF">
      <w:pPr>
        <w:ind w:right="-285" w:firstLine="426"/>
        <w:jc w:val="both"/>
      </w:pPr>
      <w:r w:rsidRPr="00302719">
        <w:t>Забезпечено технічний та інформаційний супровід офіційного веб-сайту Дарницької районної в м. Києві державної адміністрації в тому числі щотижневе створення резервної копії веб-сайту, оновлення  інформації структурних підрозділів, публікацію інформації на сайті за дорученням керівника апарату та заступників голови.</w:t>
      </w:r>
    </w:p>
    <w:p w:rsidR="007F46AF" w:rsidRPr="00302719" w:rsidRDefault="007F46AF" w:rsidP="007F46AF">
      <w:pPr>
        <w:ind w:right="-285" w:firstLine="426"/>
        <w:jc w:val="both"/>
      </w:pPr>
      <w:r w:rsidRPr="00302719">
        <w:t>На виконання Постанови Кабінету Міністрів України від 29 березня 2006 р.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підрозділів райдержадміністрації.</w:t>
      </w:r>
    </w:p>
    <w:p w:rsidR="007F46AF" w:rsidRPr="00302719" w:rsidRDefault="007F46AF" w:rsidP="007F46AF">
      <w:pPr>
        <w:ind w:right="-285" w:firstLine="426"/>
        <w:jc w:val="both"/>
      </w:pPr>
      <w:r w:rsidRPr="00302719">
        <w:t xml:space="preserve">Забезпечено моніторинг системи антивірусного захисту (ESET Remote Administrator Console) та оновлення ОС (Windows System Update Services).   </w:t>
      </w:r>
    </w:p>
    <w:p w:rsidR="007F46AF" w:rsidRPr="00302719" w:rsidRDefault="007F46AF" w:rsidP="007F46AF">
      <w:pPr>
        <w:ind w:right="-285" w:firstLine="426"/>
        <w:jc w:val="both"/>
      </w:pPr>
      <w:r w:rsidRPr="00302719">
        <w:t>Забезпечено  технічне обслуговування, ремонт та модернізацію засобів обчислювальної техніки та комп'ютерного зв'язку, комп'ютерної мережі та оргтехніки в апараті райдержадміністрації.</w:t>
      </w:r>
    </w:p>
    <w:p w:rsidR="007F46AF" w:rsidRPr="00302719" w:rsidRDefault="007F46AF" w:rsidP="007F46AF">
      <w:pPr>
        <w:ind w:right="-285" w:firstLine="426"/>
        <w:jc w:val="both"/>
      </w:pPr>
      <w:r w:rsidRPr="00302719">
        <w:t xml:space="preserve">З метою коригування існуючих облікових записів в системі електронного документообігу «Аскод» постійно надавались заявки до управління електронного урядування та захисту інформації».  </w:t>
      </w:r>
    </w:p>
    <w:p w:rsidR="007F46AF" w:rsidRPr="00302719" w:rsidRDefault="007F46AF" w:rsidP="007F46AF">
      <w:pPr>
        <w:ind w:right="-285" w:firstLine="426"/>
        <w:jc w:val="both"/>
      </w:pPr>
      <w:r w:rsidRPr="00302719">
        <w:t>Проводилось налаштування робочих місць, для роботи в системі «Аскод», працівників які за посадовими обов’язками відповідають за ведення діловодства.</w:t>
      </w:r>
    </w:p>
    <w:p w:rsidR="00547E1D" w:rsidRPr="00302719" w:rsidRDefault="00547E1D" w:rsidP="00547E1D">
      <w:pPr>
        <w:ind w:right="-285" w:firstLine="426"/>
        <w:jc w:val="both"/>
      </w:pPr>
      <w:r w:rsidRPr="00302719">
        <w:t>Протягом звітного періоду оформлено 84 розпорядження і 67 наказів особового складу.</w:t>
      </w:r>
    </w:p>
    <w:p w:rsidR="00547E1D" w:rsidRPr="00302719" w:rsidRDefault="00547E1D" w:rsidP="00547E1D">
      <w:pPr>
        <w:ind w:right="-285" w:firstLine="426"/>
        <w:jc w:val="both"/>
      </w:pPr>
      <w:r w:rsidRPr="00302719">
        <w:t>Додержувався порядок присвоєння чергових рангів в межах категорії посад державним службовцям. Присвоєно чергові ранги державного службовця 9 працівникам райдержадміністрації.</w:t>
      </w:r>
    </w:p>
    <w:p w:rsidR="00547E1D" w:rsidRPr="00302719" w:rsidRDefault="00547E1D" w:rsidP="00547E1D">
      <w:pPr>
        <w:ind w:right="-285" w:firstLine="426"/>
        <w:jc w:val="both"/>
      </w:pPr>
      <w:r w:rsidRPr="00302719">
        <w:t>Переведено шляхом просування по службі через стажування – 1 особа, з кадрового резерву – 1 особа.</w:t>
      </w:r>
    </w:p>
    <w:p w:rsidR="00547E1D" w:rsidRPr="00302719" w:rsidRDefault="00547E1D" w:rsidP="00547E1D">
      <w:pPr>
        <w:ind w:right="-285" w:firstLine="426"/>
        <w:jc w:val="both"/>
      </w:pPr>
      <w:r w:rsidRPr="00302719">
        <w:t>За звітний період звільнено із займаної посади 1 особу за власним бажанням.</w:t>
      </w:r>
    </w:p>
    <w:p w:rsidR="00547E1D" w:rsidRPr="00302719" w:rsidRDefault="00547E1D" w:rsidP="00547E1D">
      <w:pPr>
        <w:ind w:right="-285" w:firstLine="426"/>
        <w:jc w:val="both"/>
      </w:pPr>
      <w:r w:rsidRPr="00302719">
        <w:t>Згідно з Планом – графіком підвищення кваліфікації державних службовців протягом I кварталу 2013 року від райдержадміністрації до Київського міського центру перепідготовки та підвищення кваліфікації були направлені і пройшли підвищення кваліфікації – 15 осіб.</w:t>
      </w:r>
    </w:p>
    <w:p w:rsidR="00547E1D" w:rsidRPr="00302719" w:rsidRDefault="00547E1D" w:rsidP="00547E1D">
      <w:pPr>
        <w:ind w:right="-285" w:firstLine="426"/>
        <w:jc w:val="both"/>
      </w:pPr>
      <w:r w:rsidRPr="00302719">
        <w:t>Всі державні службовці райдержадміністрації надали декларації про доходи та зобов’язання фінансового характеру за 2012 рік.</w:t>
      </w:r>
    </w:p>
    <w:p w:rsidR="007F46AF" w:rsidRPr="00302719" w:rsidRDefault="007F46AF" w:rsidP="007F46AF">
      <w:pPr>
        <w:ind w:right="-285" w:firstLine="426"/>
        <w:jc w:val="both"/>
      </w:pPr>
      <w:r w:rsidRPr="00302719">
        <w:t>Відповідно до статті 22 Закону України «Про Державний реєстр виборців» на підставі відомостей одержаних в установленому порядку від органів виконавчої влади, органів місцевого самоврядування, закладів, установ та організацій за звітний період поновлено базу даних Реєстру.</w:t>
      </w:r>
    </w:p>
    <w:p w:rsidR="00547E1D" w:rsidRPr="00302719" w:rsidRDefault="00547E1D" w:rsidP="00547E1D">
      <w:pPr>
        <w:ind w:right="-285" w:firstLine="426"/>
        <w:jc w:val="both"/>
      </w:pPr>
      <w:r w:rsidRPr="00302719">
        <w:t>Станом на 01.04.2013 року в Дарницькому районі до Реєстру виборців включено 274 411виборців.</w:t>
      </w:r>
    </w:p>
    <w:p w:rsidR="00EF1613" w:rsidRPr="00302719" w:rsidRDefault="00EF1613" w:rsidP="00A80320">
      <w:pPr>
        <w:tabs>
          <w:tab w:val="left" w:pos="0"/>
        </w:tabs>
        <w:jc w:val="both"/>
      </w:pPr>
    </w:p>
    <w:p w:rsidR="00EF1613" w:rsidRPr="00302719" w:rsidRDefault="00EF1613" w:rsidP="00EF1613">
      <w:pPr>
        <w:ind w:left="-567" w:firstLine="993"/>
        <w:jc w:val="center"/>
        <w:rPr>
          <w:b/>
          <w:u w:val="single"/>
        </w:rPr>
      </w:pPr>
      <w:r w:rsidRPr="00302719">
        <w:rPr>
          <w:b/>
          <w:u w:val="single"/>
        </w:rPr>
        <w:lastRenderedPageBreak/>
        <w:t>Опрацювання вхідної та вихідної кореспонденції:</w:t>
      </w:r>
    </w:p>
    <w:p w:rsidR="00DA6DCF" w:rsidRPr="00302719" w:rsidRDefault="00DA6DCF" w:rsidP="00841ECA">
      <w:pPr>
        <w:ind w:firstLine="426"/>
        <w:jc w:val="both"/>
      </w:pPr>
      <w:r w:rsidRPr="00302719">
        <w:t>Протягом І кварталу в райдержадміністрації забезпечувалася організація єдиної системи діловодства.</w:t>
      </w:r>
      <w:r w:rsidR="00C06423" w:rsidRPr="00302719">
        <w:t xml:space="preserve"> </w:t>
      </w:r>
      <w:r w:rsidRPr="00302719">
        <w:t>Відповідно до Постанови Кабінету Міністрів України від 28 жовтня 2004року № 145 « Про затвердження Типового порядку здійснення електронного документообігу в органах виконавчої влади» здійснювалося впровадження та дотримання порядку роботи з документами в інформаційно -телекомунікаційній системі «Єдиний інформаційний простір територіальної громади міста Києва «АСКОД»</w:t>
      </w:r>
    </w:p>
    <w:p w:rsidR="00550F1B" w:rsidRPr="00302719" w:rsidRDefault="00DA6DCF" w:rsidP="00841ECA">
      <w:pPr>
        <w:ind w:firstLine="426"/>
        <w:jc w:val="both"/>
      </w:pPr>
      <w:r w:rsidRPr="00302719">
        <w:t>За I квартал зареєстровано та опрацьовано 2985 одиниць вхідної кореспонденції, яка надійшла до райдержадміністрації</w:t>
      </w:r>
      <w:r w:rsidR="00550F1B" w:rsidRPr="00302719">
        <w:t xml:space="preserve"> (на контроль поставлено 1107) та 2483 листів вихідної кореспонденції, яка надійшла від виконавців в кількості. З</w:t>
      </w:r>
      <w:r w:rsidR="00841ECA" w:rsidRPr="00302719">
        <w:t>ареєстровано 145 розпоряджень Дарницької р</w:t>
      </w:r>
      <w:r w:rsidR="00550F1B" w:rsidRPr="00302719">
        <w:t>айонної державної адміністрації, к</w:t>
      </w:r>
      <w:r w:rsidR="00841ECA" w:rsidRPr="00302719">
        <w:t xml:space="preserve">опії </w:t>
      </w:r>
      <w:r w:rsidR="00550F1B" w:rsidRPr="00302719">
        <w:t>яких</w:t>
      </w:r>
      <w:r w:rsidR="00841ECA" w:rsidRPr="00302719">
        <w:t xml:space="preserve"> надавались у відділ внутрішньої політики, для розміщення на офіційному сайті райдержадміністрації. </w:t>
      </w:r>
      <w:r w:rsidR="00550F1B" w:rsidRPr="00302719">
        <w:t>На контроль поставлено 23 розпорядження</w:t>
      </w:r>
    </w:p>
    <w:p w:rsidR="00841ECA" w:rsidRPr="00302719" w:rsidRDefault="00841ECA" w:rsidP="00841ECA">
      <w:pPr>
        <w:ind w:firstLine="426"/>
        <w:jc w:val="both"/>
      </w:pPr>
      <w:r w:rsidRPr="00302719">
        <w:t xml:space="preserve">Зареєстровано та доведено до виконавців 74 внутрішніх документи. Прийнято та відпрацьовано рекомендованих листів, адресованих управлінням та підрозділам райдержадміністрації, які надаються під особистий підпис – 997 одиниць. </w:t>
      </w:r>
    </w:p>
    <w:p w:rsidR="00EF1613" w:rsidRPr="00302719" w:rsidRDefault="00402B08" w:rsidP="00402B08">
      <w:pPr>
        <w:ind w:firstLine="426"/>
        <w:jc w:val="both"/>
      </w:pPr>
      <w:r w:rsidRPr="00302719">
        <w:t>Для вчасного надання виконавцями інформації на доручення, які містять контрольні документи, відділом контролю двічі на місяць роздруковувались та роздавались нагадування для керівників структурних підрозділів райдержадміністрації про наближення термінів виконання або попередження про невиконання контрольних документів, термін яких вже минув.</w:t>
      </w:r>
    </w:p>
    <w:p w:rsidR="00402B08" w:rsidRPr="00302719" w:rsidRDefault="00402B08" w:rsidP="00402B08">
      <w:pPr>
        <w:ind w:firstLine="426"/>
        <w:jc w:val="both"/>
      </w:pPr>
      <w:r w:rsidRPr="00302719">
        <w:t>Раз на два тижні голові райдержадміністрації  надавалася  інформація про стан виконання окремих контрольних документів, терміни виконання яких встановлено особисто головою.</w:t>
      </w:r>
    </w:p>
    <w:p w:rsidR="00402B08" w:rsidRPr="00302719" w:rsidRDefault="00402B08" w:rsidP="00402B08">
      <w:pPr>
        <w:ind w:firstLine="426"/>
        <w:jc w:val="both"/>
      </w:pPr>
      <w:r w:rsidRPr="00302719">
        <w:t>Незважаючи на вжиті відділом контролю заходи щодо поліпшення якості  виконання контрольних документів, протягом звітного періоду були прострочки та відсутність надання необхідної інформації. Основними причинами невчасного виконання контрольних документів є надання виконавцями невідповідної інформації чи надання інформації не в повному обсязі (відповіді на контрольні документи повертались виконавцям</w:t>
      </w:r>
      <w:r w:rsidRPr="00302719">
        <w:rPr>
          <w:sz w:val="28"/>
        </w:rPr>
        <w:t xml:space="preserve"> </w:t>
      </w:r>
      <w:r w:rsidRPr="00302719">
        <w:t>на доопрацювання); обмежені терміни виконання доручень.</w:t>
      </w:r>
    </w:p>
    <w:p w:rsidR="00402B08" w:rsidRPr="00302719" w:rsidRDefault="00402B08" w:rsidP="00402B08">
      <w:pPr>
        <w:ind w:firstLine="426"/>
        <w:jc w:val="both"/>
      </w:pPr>
      <w:r w:rsidRPr="00302719">
        <w:t xml:space="preserve">Проводилась робота по прийому та оформленню документів постійного терміну зберігання ліквідованих організацій, які були зареєстровані у Дарницькому районі м. Києва (протягом кварталу прийнято на зберігання до архівного відділу документи у кількості 26 справ (од. зб.) від 15-ти ліквідованих суб’єктів підприємницької діяльності – юридичних осіб, зареєстрованих у Дарницькому районі. </w:t>
      </w:r>
    </w:p>
    <w:p w:rsidR="00402B08" w:rsidRPr="00302719" w:rsidRDefault="00402B08" w:rsidP="00402B08">
      <w:pPr>
        <w:ind w:firstLine="426"/>
        <w:jc w:val="both"/>
      </w:pPr>
      <w:r w:rsidRPr="00302719">
        <w:t>Згідно з Правилами роботи архівних підрозділів органів державної влади та місцевого самоврядування, підприємств, установ і організацій щомісячно проводилися санітарно – гігієнічні заходи  архівосховищ, що знаходяться за адресами вул. Ялтинська, 5б та Севастопольська, 11/27.</w:t>
      </w:r>
    </w:p>
    <w:p w:rsidR="00402B08" w:rsidRPr="00302719" w:rsidRDefault="00551215" w:rsidP="006F21AC">
      <w:pPr>
        <w:pStyle w:val="a9"/>
        <w:tabs>
          <w:tab w:val="left" w:pos="7081"/>
        </w:tabs>
        <w:spacing w:after="0"/>
        <w:ind w:firstLine="426"/>
        <w:rPr>
          <w:sz w:val="24"/>
          <w:szCs w:val="24"/>
          <w:shd w:val="clear" w:color="auto" w:fill="FFFFFF"/>
          <w:lang w:val="uk-UA"/>
        </w:rPr>
      </w:pPr>
      <w:r w:rsidRPr="00302719">
        <w:rPr>
          <w:sz w:val="24"/>
          <w:szCs w:val="24"/>
          <w:shd w:val="clear" w:color="auto" w:fill="FFFFFF"/>
          <w:lang w:val="uk-UA"/>
        </w:rPr>
        <w:t>Протягом І кварталу 2013 року до Дарницької райдержадміністрації надійшло 1430 звернень громадян, з яких: письмових – 1169 (81,7% - від загальної кількості), усних – 261 (18,3% - від загальної кількості). Порівняно з аналогічним періодом минулого року спостерігається збільшення кількості звернень на 44%.</w:t>
      </w:r>
    </w:p>
    <w:p w:rsidR="00551215" w:rsidRPr="00302719" w:rsidRDefault="00551215" w:rsidP="00551215">
      <w:pPr>
        <w:pStyle w:val="a9"/>
        <w:tabs>
          <w:tab w:val="left" w:pos="7081"/>
        </w:tabs>
        <w:spacing w:after="0"/>
        <w:ind w:firstLine="426"/>
        <w:rPr>
          <w:sz w:val="24"/>
          <w:szCs w:val="24"/>
          <w:shd w:val="clear" w:color="auto" w:fill="FFFFFF"/>
          <w:lang w:val="uk-UA"/>
        </w:rPr>
      </w:pPr>
      <w:r w:rsidRPr="00302719">
        <w:rPr>
          <w:sz w:val="24"/>
          <w:szCs w:val="24"/>
          <w:shd w:val="clear" w:color="auto" w:fill="FFFFFF"/>
          <w:lang w:val="uk-UA"/>
        </w:rPr>
        <w:t>За звітний період до Дарницької районної в місті Києві державної адміністрації на розгляд та виконання надійшло :</w:t>
      </w:r>
    </w:p>
    <w:p w:rsidR="00551215" w:rsidRPr="00302719" w:rsidRDefault="00551215" w:rsidP="00551215">
      <w:pPr>
        <w:pStyle w:val="a9"/>
        <w:spacing w:after="0"/>
        <w:ind w:left="720"/>
        <w:jc w:val="both"/>
        <w:rPr>
          <w:sz w:val="24"/>
          <w:szCs w:val="24"/>
          <w:shd w:val="clear" w:color="auto" w:fill="FFFFFF"/>
          <w:lang w:val="uk-UA"/>
        </w:rPr>
      </w:pPr>
      <w:r w:rsidRPr="00302719">
        <w:rPr>
          <w:sz w:val="24"/>
          <w:szCs w:val="24"/>
          <w:shd w:val="clear" w:color="auto" w:fill="FFFFFF"/>
          <w:lang w:val="uk-UA"/>
        </w:rPr>
        <w:t xml:space="preserve">- від КБУ «Контактний центр міста Києва» — 22313 звернень; </w:t>
      </w:r>
    </w:p>
    <w:p w:rsidR="00551215" w:rsidRPr="00302719" w:rsidRDefault="00551215" w:rsidP="00551215">
      <w:pPr>
        <w:pStyle w:val="a9"/>
        <w:spacing w:after="0"/>
        <w:ind w:left="720"/>
        <w:jc w:val="both"/>
        <w:rPr>
          <w:sz w:val="24"/>
          <w:szCs w:val="24"/>
          <w:shd w:val="clear" w:color="auto" w:fill="FFFFFF"/>
          <w:lang w:val="uk-UA"/>
        </w:rPr>
      </w:pPr>
      <w:r w:rsidRPr="00302719">
        <w:rPr>
          <w:sz w:val="24"/>
          <w:szCs w:val="24"/>
          <w:shd w:val="clear" w:color="auto" w:fill="FFFFFF"/>
          <w:lang w:val="uk-UA"/>
        </w:rPr>
        <w:t xml:space="preserve">- звернення, що надійшли на урядову «гарячу» телефонну лінію “Урядовий контактний центр” – 684 звернення. </w:t>
      </w:r>
    </w:p>
    <w:p w:rsidR="00551215" w:rsidRPr="00302719" w:rsidRDefault="00551215" w:rsidP="00551215">
      <w:pPr>
        <w:pStyle w:val="a9"/>
        <w:tabs>
          <w:tab w:val="left" w:pos="7081"/>
        </w:tabs>
        <w:spacing w:after="0"/>
        <w:ind w:firstLine="426"/>
        <w:rPr>
          <w:sz w:val="24"/>
          <w:szCs w:val="24"/>
          <w:shd w:val="clear" w:color="auto" w:fill="FFFFFF"/>
          <w:lang w:val="uk-UA"/>
        </w:rPr>
      </w:pPr>
      <w:r w:rsidRPr="00302719">
        <w:rPr>
          <w:sz w:val="24"/>
          <w:szCs w:val="24"/>
          <w:shd w:val="clear" w:color="auto" w:fill="FFFFFF"/>
          <w:lang w:val="uk-UA"/>
        </w:rPr>
        <w:t>Протягом І кварталу 2013 року до райдержадміністрації надійшло 83 колективних звернення, в яких залишили свої підписи 1893 громадянина. Кількість колективних звернень, у порівняні з аналогічним періодом 2012 року, зменшилась на 30,3%.</w:t>
      </w:r>
    </w:p>
    <w:p w:rsidR="00551215" w:rsidRPr="00302719" w:rsidRDefault="00551215" w:rsidP="00551215">
      <w:pPr>
        <w:pStyle w:val="a9"/>
        <w:tabs>
          <w:tab w:val="left" w:pos="7081"/>
        </w:tabs>
        <w:spacing w:after="0"/>
        <w:ind w:firstLine="426"/>
        <w:rPr>
          <w:sz w:val="24"/>
          <w:szCs w:val="24"/>
          <w:shd w:val="clear" w:color="auto" w:fill="FFFFFF"/>
          <w:lang w:val="uk-UA"/>
        </w:rPr>
      </w:pPr>
      <w:r w:rsidRPr="00302719">
        <w:rPr>
          <w:sz w:val="24"/>
          <w:szCs w:val="24"/>
          <w:shd w:val="clear" w:color="auto" w:fill="FFFFFF"/>
          <w:lang w:val="uk-UA"/>
        </w:rPr>
        <w:t>Тематика питань, порушених громадянами у 1430 зверненнях, впродовж І кварталу 2013 року, була різноманітною і за кількістю склала - 1658 питань. Переважно у своїх зверненнях громадяни порушували питання:</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t>житлово-комунального господарства - 558 звернень (33,7% від загальної кількості питань);</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lastRenderedPageBreak/>
        <w:t>охорони здоров'я — 503 звернення (30,3% від загальної кількості питань);</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t xml:space="preserve">економічної, цінової, інвестиційної, зовнішньоекономічної та регіональної політики - 208 звернень (12,5% від загальної кількості питань); </w:t>
      </w:r>
    </w:p>
    <w:p w:rsidR="00551215" w:rsidRPr="00302719" w:rsidRDefault="00551215" w:rsidP="00AE060F">
      <w:pPr>
        <w:pStyle w:val="a9"/>
        <w:numPr>
          <w:ilvl w:val="0"/>
          <w:numId w:val="6"/>
        </w:numPr>
        <w:tabs>
          <w:tab w:val="clear" w:pos="420"/>
          <w:tab w:val="num" w:pos="720"/>
          <w:tab w:val="left" w:pos="1088"/>
        </w:tabs>
        <w:spacing w:after="0"/>
        <w:ind w:left="720" w:firstLine="0"/>
        <w:jc w:val="both"/>
        <w:rPr>
          <w:sz w:val="24"/>
          <w:szCs w:val="24"/>
          <w:shd w:val="clear" w:color="auto" w:fill="FFFFFF"/>
          <w:lang w:val="uk-UA"/>
        </w:rPr>
      </w:pPr>
      <w:r w:rsidRPr="00302719">
        <w:rPr>
          <w:sz w:val="24"/>
          <w:szCs w:val="24"/>
          <w:shd w:val="clear" w:color="auto" w:fill="FFFFFF"/>
          <w:lang w:val="uk-UA"/>
        </w:rPr>
        <w:t>житлової політики - 106 звернень (6,4% від загальної кількості питань);</w:t>
      </w:r>
    </w:p>
    <w:p w:rsidR="00551215" w:rsidRPr="00302719" w:rsidRDefault="00551215" w:rsidP="00AE060F">
      <w:pPr>
        <w:pStyle w:val="a9"/>
        <w:numPr>
          <w:ilvl w:val="0"/>
          <w:numId w:val="6"/>
        </w:numPr>
        <w:tabs>
          <w:tab w:val="clear" w:pos="420"/>
          <w:tab w:val="num" w:pos="720"/>
          <w:tab w:val="left" w:pos="1088"/>
        </w:tabs>
        <w:spacing w:after="0"/>
        <w:ind w:left="720" w:firstLine="0"/>
        <w:jc w:val="both"/>
        <w:rPr>
          <w:sz w:val="24"/>
          <w:szCs w:val="24"/>
          <w:shd w:val="clear" w:color="auto" w:fill="FFFFFF"/>
          <w:lang w:val="uk-UA"/>
        </w:rPr>
      </w:pPr>
      <w:r w:rsidRPr="00302719">
        <w:rPr>
          <w:sz w:val="24"/>
          <w:szCs w:val="24"/>
          <w:shd w:val="clear" w:color="auto" w:fill="FFFFFF"/>
          <w:lang w:val="uk-UA"/>
        </w:rPr>
        <w:t>транспорту і зв'язку — 57 звернень (3,4% від загальної кількості питань);</w:t>
      </w:r>
    </w:p>
    <w:p w:rsidR="00551215" w:rsidRPr="00302719" w:rsidRDefault="00551215" w:rsidP="00AE060F">
      <w:pPr>
        <w:pStyle w:val="a9"/>
        <w:numPr>
          <w:ilvl w:val="0"/>
          <w:numId w:val="6"/>
        </w:numPr>
        <w:tabs>
          <w:tab w:val="clear" w:pos="420"/>
          <w:tab w:val="num" w:pos="720"/>
          <w:tab w:val="left" w:pos="1088"/>
        </w:tabs>
        <w:spacing w:after="0"/>
        <w:ind w:left="720" w:firstLine="0"/>
        <w:jc w:val="both"/>
        <w:rPr>
          <w:sz w:val="24"/>
          <w:szCs w:val="24"/>
          <w:shd w:val="clear" w:color="auto" w:fill="FFFFFF"/>
          <w:lang w:val="uk-UA"/>
        </w:rPr>
      </w:pPr>
      <w:r w:rsidRPr="00302719">
        <w:rPr>
          <w:sz w:val="24"/>
          <w:szCs w:val="24"/>
          <w:shd w:val="clear" w:color="auto" w:fill="FFFFFF"/>
          <w:lang w:val="uk-UA"/>
        </w:rPr>
        <w:t>соціального захисту — 46 звернень (2,8% від загальної кількості питань).</w:t>
      </w:r>
    </w:p>
    <w:p w:rsidR="00551215" w:rsidRPr="00302719" w:rsidRDefault="00551215" w:rsidP="00551215">
      <w:pPr>
        <w:tabs>
          <w:tab w:val="left" w:pos="180"/>
        </w:tabs>
        <w:ind w:firstLine="709"/>
        <w:jc w:val="both"/>
        <w:rPr>
          <w:shd w:val="clear" w:color="auto" w:fill="FFFFFF"/>
        </w:rPr>
      </w:pPr>
      <w:r w:rsidRPr="00302719">
        <w:rPr>
          <w:shd w:val="clear" w:color="auto" w:fill="FFFFFF"/>
        </w:rPr>
        <w:t xml:space="preserve">Протягом звітного періоду, згідно із затвердженим графіком, головою РДА, першим заступником голови, заступниками голови та керівником апарату були проведені </w:t>
      </w:r>
      <w:r w:rsidRPr="00302719">
        <w:rPr>
          <w:u w:val="single"/>
          <w:shd w:val="clear" w:color="auto" w:fill="FFFFFF"/>
        </w:rPr>
        <w:t>особисті прийоми</w:t>
      </w:r>
      <w:r w:rsidRPr="00302719">
        <w:rPr>
          <w:shd w:val="clear" w:color="auto" w:fill="FFFFFF"/>
        </w:rPr>
        <w:t xml:space="preserve"> (в тому числі </w:t>
      </w:r>
      <w:r w:rsidRPr="00302719">
        <w:rPr>
          <w:u w:val="single"/>
          <w:shd w:val="clear" w:color="auto" w:fill="FFFFFF"/>
        </w:rPr>
        <w:t>виїзні прийоми</w:t>
      </w:r>
      <w:r w:rsidRPr="00302719">
        <w:rPr>
          <w:shd w:val="clear" w:color="auto" w:fill="FFFFFF"/>
        </w:rPr>
        <w:t xml:space="preserve">) громадян та </w:t>
      </w:r>
      <w:r w:rsidRPr="00302719">
        <w:rPr>
          <w:u w:val="single"/>
          <w:shd w:val="clear" w:color="auto" w:fill="FFFFFF"/>
        </w:rPr>
        <w:t>прямі «гарячі» телефонні</w:t>
      </w:r>
      <w:r w:rsidRPr="00302719">
        <w:rPr>
          <w:shd w:val="clear" w:color="auto" w:fill="FFFFFF"/>
        </w:rPr>
        <w:t xml:space="preserve"> лінії.</w:t>
      </w:r>
    </w:p>
    <w:p w:rsidR="00551215" w:rsidRPr="00302719" w:rsidRDefault="00551215" w:rsidP="00551215">
      <w:pPr>
        <w:tabs>
          <w:tab w:val="left" w:pos="180"/>
        </w:tabs>
        <w:ind w:firstLine="709"/>
        <w:jc w:val="both"/>
        <w:rPr>
          <w:shd w:val="clear" w:color="auto" w:fill="FFFFFF"/>
        </w:rPr>
      </w:pPr>
      <w:r w:rsidRPr="00302719">
        <w:rPr>
          <w:shd w:val="clear" w:color="auto" w:fill="FFFFFF"/>
        </w:rPr>
        <w:t>За звітний період було проведено:</w:t>
      </w:r>
    </w:p>
    <w:p w:rsidR="00551215" w:rsidRPr="00302719" w:rsidRDefault="00551215" w:rsidP="00AE060F">
      <w:pPr>
        <w:numPr>
          <w:ilvl w:val="0"/>
          <w:numId w:val="7"/>
        </w:numPr>
        <w:jc w:val="both"/>
      </w:pPr>
      <w:r w:rsidRPr="00302719">
        <w:rPr>
          <w:u w:val="single"/>
        </w:rPr>
        <w:t>Головою адміністрації</w:t>
      </w:r>
      <w:r w:rsidRPr="00302719">
        <w:t xml:space="preserve"> :</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t>12 особистих прийомів, на які звернулось 69 громадян;</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t xml:space="preserve">4 виїзних прийомів, на які звернувся 94 громадянина; </w:t>
      </w:r>
    </w:p>
    <w:p w:rsidR="00551215" w:rsidRPr="00302719" w:rsidRDefault="00551215" w:rsidP="00AE060F">
      <w:pPr>
        <w:pStyle w:val="a9"/>
        <w:numPr>
          <w:ilvl w:val="0"/>
          <w:numId w:val="6"/>
        </w:numPr>
        <w:tabs>
          <w:tab w:val="clear" w:pos="420"/>
          <w:tab w:val="num" w:pos="720"/>
          <w:tab w:val="left" w:pos="1069"/>
        </w:tabs>
        <w:spacing w:after="0"/>
        <w:ind w:left="720" w:firstLine="0"/>
        <w:jc w:val="both"/>
        <w:rPr>
          <w:sz w:val="24"/>
          <w:szCs w:val="24"/>
          <w:shd w:val="clear" w:color="auto" w:fill="FFFFFF"/>
          <w:lang w:val="uk-UA"/>
        </w:rPr>
      </w:pPr>
      <w:r w:rsidRPr="00302719">
        <w:rPr>
          <w:sz w:val="24"/>
          <w:szCs w:val="24"/>
          <w:shd w:val="clear" w:color="auto" w:fill="FFFFFF"/>
          <w:lang w:val="uk-UA"/>
        </w:rPr>
        <w:t>17 прямих “гарячих” телефонних лінії, під час яких зателефонували 44 громадянина.</w:t>
      </w:r>
    </w:p>
    <w:p w:rsidR="000C09BE" w:rsidRPr="00302719" w:rsidRDefault="00530065" w:rsidP="000C09BE">
      <w:pPr>
        <w:ind w:firstLine="426"/>
        <w:jc w:val="both"/>
        <w:rPr>
          <w:shd w:val="clear" w:color="auto" w:fill="FFFFFF"/>
        </w:rPr>
      </w:pPr>
      <w:r w:rsidRPr="00302719">
        <w:rPr>
          <w:shd w:val="clear" w:color="auto" w:fill="FFFFFF"/>
        </w:rPr>
        <w:t>Відповідно до затвердженого графіка проводились перевірки структурних підрозділів РДА та комунальних підприємств Дарницького району щодо організації роботи із зверненнями громадян та виконання основних завдань, визначених Указом Президента України від 07.02.08 №109/2008. За</w:t>
      </w:r>
      <w:r w:rsidR="000C09BE" w:rsidRPr="00302719">
        <w:rPr>
          <w:shd w:val="clear" w:color="auto" w:fill="FFFFFF"/>
        </w:rPr>
        <w:t xml:space="preserve"> звітний період було проведено 3</w:t>
      </w:r>
      <w:r w:rsidRPr="00302719">
        <w:rPr>
          <w:bCs/>
          <w:shd w:val="clear" w:color="auto" w:fill="FFFFFF"/>
        </w:rPr>
        <w:t xml:space="preserve"> </w:t>
      </w:r>
      <w:r w:rsidRPr="00302719">
        <w:rPr>
          <w:shd w:val="clear" w:color="auto" w:fill="FFFFFF"/>
        </w:rPr>
        <w:t xml:space="preserve">перевірки у наступних підрозділах РДА: відділі з питань внутрішньої політики та зв’язків з громадськістю; відділі у справах сім'ї, молоді та спорту та управлінні освіти. </w:t>
      </w:r>
      <w:r w:rsidR="000C09BE" w:rsidRPr="00302719">
        <w:rPr>
          <w:shd w:val="clear" w:color="auto" w:fill="FFFFFF"/>
        </w:rPr>
        <w:t>У ході перевірок спеціалістам структурних підрозділів РДА надавались методичні рекомендації щодо належної організації роботи розгляду зі зверненнями громадян, відповідно до вимог чинного законодавства.</w:t>
      </w:r>
    </w:p>
    <w:p w:rsidR="000C09BE" w:rsidRPr="00302719" w:rsidRDefault="000C09BE" w:rsidP="000C09BE">
      <w:pPr>
        <w:tabs>
          <w:tab w:val="left" w:pos="3420"/>
        </w:tabs>
        <w:ind w:firstLine="426"/>
        <w:jc w:val="both"/>
        <w:rPr>
          <w:shd w:val="clear" w:color="auto" w:fill="FFFFFF"/>
        </w:rPr>
      </w:pPr>
      <w:r w:rsidRPr="00302719">
        <w:rPr>
          <w:shd w:val="clear" w:color="auto" w:fill="FFFFFF"/>
        </w:rPr>
        <w:t>Згідно із затвердженим головою райдержадміністрації графіком Дарницької райдержадміністрації спільно з представниками управління з питань звернень громадян Київської міської державної адміністрації було проведено 3</w:t>
      </w:r>
      <w:r w:rsidRPr="00302719">
        <w:rPr>
          <w:bCs/>
          <w:shd w:val="clear" w:color="auto" w:fill="FFFFFF"/>
        </w:rPr>
        <w:t xml:space="preserve"> виїзних днів контролю </w:t>
      </w:r>
      <w:r w:rsidRPr="00302719">
        <w:rPr>
          <w:shd w:val="clear" w:color="auto" w:fill="FFFFFF"/>
        </w:rPr>
        <w:t xml:space="preserve">за результатами розгляду 3 звернень громадян. </w:t>
      </w:r>
    </w:p>
    <w:p w:rsidR="000C09BE" w:rsidRPr="00302719" w:rsidRDefault="000C09BE" w:rsidP="000C09BE">
      <w:pPr>
        <w:tabs>
          <w:tab w:val="left" w:pos="3420"/>
        </w:tabs>
        <w:ind w:firstLine="426"/>
        <w:jc w:val="both"/>
        <w:rPr>
          <w:shd w:val="clear" w:color="auto" w:fill="FFFFFF"/>
        </w:rPr>
      </w:pPr>
      <w:r w:rsidRPr="00302719">
        <w:rPr>
          <w:shd w:val="clear" w:color="auto" w:fill="FFFFFF"/>
        </w:rPr>
        <w:t>Впродовж звітного періоду проведено 3</w:t>
      </w:r>
      <w:r w:rsidRPr="00302719">
        <w:rPr>
          <w:bCs/>
          <w:shd w:val="clear" w:color="auto" w:fill="FFFFFF"/>
        </w:rPr>
        <w:t xml:space="preserve"> засідання</w:t>
      </w:r>
      <w:r w:rsidRPr="00302719">
        <w:rPr>
          <w:shd w:val="clear" w:color="auto" w:fill="FFFFFF"/>
        </w:rPr>
        <w:t xml:space="preserve"> </w:t>
      </w:r>
      <w:r w:rsidRPr="00302719">
        <w:rPr>
          <w:bCs/>
          <w:shd w:val="clear" w:color="auto" w:fill="FFFFFF"/>
        </w:rPr>
        <w:t>постійно діючої комісії</w:t>
      </w:r>
      <w:r w:rsidRPr="00302719">
        <w:rPr>
          <w:shd w:val="clear" w:color="auto" w:fill="FFFFFF"/>
        </w:rPr>
        <w:t xml:space="preserve"> </w:t>
      </w:r>
      <w:r w:rsidRPr="00302719">
        <w:rPr>
          <w:bCs/>
          <w:shd w:val="clear" w:color="auto" w:fill="FFFFFF"/>
        </w:rPr>
        <w:t>з питань розгляду звернень громадян</w:t>
      </w:r>
      <w:r w:rsidRPr="00302719">
        <w:rPr>
          <w:shd w:val="clear" w:color="auto" w:fill="FFFFFF"/>
        </w:rPr>
        <w:t>, де були розглянуті звернення громадян, що потребували комісійного розгляду та прийняття відповідних рішень. За результатами засідання комісії були прийняті відповідні рішення та наданні доручення голови комісії.</w:t>
      </w:r>
    </w:p>
    <w:p w:rsidR="006F21AC" w:rsidRPr="00302719" w:rsidRDefault="006F21AC" w:rsidP="006F21AC">
      <w:pPr>
        <w:tabs>
          <w:tab w:val="left" w:pos="0"/>
        </w:tabs>
        <w:ind w:firstLine="709"/>
        <w:jc w:val="both"/>
      </w:pPr>
      <w:r w:rsidRPr="00302719">
        <w:t xml:space="preserve">У Дарницькій райдержадміністрації відпрацьована система контролю за  належним розглядом звернень громадян. Щопонеділка на робочих нарадах у голови райдержадміністрації із заступниками голови, керівником апарату та керівниками структурних підрозділів РДА розглядались питання щодо стану виконавської дисципліни з розгляду звернень громадян структурними підрозділами РДА та службами району. За результатами проведених нарад були напрацьовані протокольні доручення щодо розгляду та вирішення нагальних питань життєдіяльності району. У разі неналежного виконання керівниками структурних підрозділів наданих доручень, вживаються заходи дисциплінарного впливу. </w:t>
      </w:r>
    </w:p>
    <w:p w:rsidR="006F21AC" w:rsidRPr="00302719" w:rsidRDefault="006F21AC" w:rsidP="006F21AC">
      <w:pPr>
        <w:suppressAutoHyphens w:val="0"/>
        <w:autoSpaceDE w:val="0"/>
        <w:autoSpaceDN w:val="0"/>
        <w:adjustRightInd w:val="0"/>
        <w:ind w:firstLine="709"/>
        <w:jc w:val="both"/>
        <w:rPr>
          <w:shd w:val="clear" w:color="auto" w:fill="FFFFFF"/>
        </w:rPr>
      </w:pPr>
      <w:r w:rsidRPr="00302719">
        <w:t>Протягом звітного періоду, за результатом прокурорської перевірки виконання вимог Закону України «Про звернення громадян» за неналежне виконання службових обов’язків, що призвело до порушення вимог законодавства при розгляді скарг та заяв громадян, застосовано заходи дисциплінарного впливу до в.о. начальника відділу будівництва, архітектури та землекористування Мар’єнка О.О. та начальника управління житлово-комунального господарства Шумакова В.А. – затримка до одного року в присвоєнні чергового рангу державного службовця.</w:t>
      </w:r>
    </w:p>
    <w:p w:rsidR="00402B08" w:rsidRPr="00302719" w:rsidRDefault="00402B08" w:rsidP="00402B08">
      <w:pPr>
        <w:ind w:firstLine="426"/>
        <w:jc w:val="both"/>
      </w:pPr>
    </w:p>
    <w:p w:rsidR="000C7E68" w:rsidRPr="00302719" w:rsidRDefault="000C7E68" w:rsidP="00A72CC8">
      <w:pPr>
        <w:jc w:val="both"/>
      </w:pPr>
    </w:p>
    <w:p w:rsidR="000C7E68" w:rsidRPr="00302719" w:rsidRDefault="000C7E68" w:rsidP="000C7E68">
      <w:pPr>
        <w:ind w:firstLine="426"/>
        <w:jc w:val="both"/>
      </w:pPr>
      <w:r w:rsidRPr="00302719">
        <w:rPr>
          <w:b/>
          <w:color w:val="000000"/>
        </w:rPr>
        <w:t>Заступник голови</w:t>
      </w:r>
      <w:r w:rsidRPr="00302719">
        <w:rPr>
          <w:b/>
          <w:color w:val="000000"/>
        </w:rPr>
        <w:tab/>
      </w:r>
      <w:r w:rsidRPr="00302719">
        <w:rPr>
          <w:b/>
          <w:color w:val="000000"/>
        </w:rPr>
        <w:tab/>
      </w:r>
      <w:r w:rsidRPr="00302719">
        <w:rPr>
          <w:b/>
          <w:color w:val="000000"/>
        </w:rPr>
        <w:tab/>
      </w:r>
      <w:r w:rsidRPr="00302719">
        <w:rPr>
          <w:b/>
          <w:color w:val="000000"/>
        </w:rPr>
        <w:tab/>
      </w:r>
      <w:r w:rsidRPr="00302719">
        <w:rPr>
          <w:b/>
          <w:color w:val="000000"/>
        </w:rPr>
        <w:tab/>
      </w:r>
      <w:r w:rsidRPr="00302719">
        <w:rPr>
          <w:b/>
          <w:color w:val="000000"/>
        </w:rPr>
        <w:tab/>
      </w:r>
      <w:r w:rsidRPr="00302719">
        <w:rPr>
          <w:b/>
          <w:color w:val="000000"/>
        </w:rPr>
        <w:tab/>
        <w:t>М.Устименко</w:t>
      </w:r>
    </w:p>
    <w:sectPr w:rsidR="000C7E68" w:rsidRPr="00302719" w:rsidSect="001F0E56">
      <w:headerReference w:type="default" r:id="rId8"/>
      <w:pgSz w:w="11905" w:h="16837"/>
      <w:pgMar w:top="1134" w:right="567" w:bottom="709" w:left="1276" w:header="426" w:footer="2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05" w:rsidRDefault="009B4C05" w:rsidP="00E7719C">
      <w:r>
        <w:separator/>
      </w:r>
    </w:p>
  </w:endnote>
  <w:endnote w:type="continuationSeparator" w:id="1">
    <w:p w:rsidR="009B4C05" w:rsidRDefault="009B4C05"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05" w:rsidRDefault="009B4C05" w:rsidP="00E7719C">
      <w:r>
        <w:separator/>
      </w:r>
    </w:p>
  </w:footnote>
  <w:footnote w:type="continuationSeparator" w:id="1">
    <w:p w:rsidR="009B4C05" w:rsidRDefault="009B4C05"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Content>
      <w:p w:rsidR="00C97D6A" w:rsidRDefault="009242B7">
        <w:pPr>
          <w:pStyle w:val="af7"/>
          <w:jc w:val="center"/>
        </w:pPr>
        <w:fldSimple w:instr=" PAGE   \* MERGEFORMAT ">
          <w:r w:rsidR="00302719">
            <w:rPr>
              <w:noProof/>
            </w:rPr>
            <w:t>3</w:t>
          </w:r>
        </w:fldSimple>
      </w:p>
    </w:sdtContent>
  </w:sdt>
  <w:p w:rsidR="00C97D6A" w:rsidRDefault="00C97D6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5">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29661F2"/>
    <w:multiLevelType w:val="hybridMultilevel"/>
    <w:tmpl w:val="B63E1C10"/>
    <w:lvl w:ilvl="0" w:tplc="A0F443C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90A2D05"/>
    <w:multiLevelType w:val="hybridMultilevel"/>
    <w:tmpl w:val="9C249FF4"/>
    <w:lvl w:ilvl="0" w:tplc="2B385920">
      <w:start w:val="29"/>
      <w:numFmt w:val="bullet"/>
      <w:lvlText w:val="-"/>
      <w:lvlJc w:val="left"/>
      <w:pPr>
        <w:ind w:left="644" w:hanging="360"/>
      </w:pPr>
      <w:rPr>
        <w:rFonts w:ascii="Times New Roman" w:hAnsi="Times New Roman" w:cs="Times New Roman" w:hint="default"/>
        <w:b w:val="0"/>
        <w:i w:val="0"/>
        <w:spacing w:val="0"/>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8AB389B"/>
    <w:multiLevelType w:val="hybridMultilevel"/>
    <w:tmpl w:val="96E8D230"/>
    <w:lvl w:ilvl="0" w:tplc="00000007">
      <w:numFmt w:val="bullet"/>
      <w:lvlText w:val="-"/>
      <w:lvlJc w:val="left"/>
      <w:pPr>
        <w:tabs>
          <w:tab w:val="num" w:pos="0"/>
        </w:tabs>
        <w:ind w:left="1069" w:hanging="360"/>
      </w:pPr>
      <w:rPr>
        <w:rFonts w:ascii="Times New Roman" w:hAnsi="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F1668C"/>
    <w:multiLevelType w:val="hybridMultilevel"/>
    <w:tmpl w:val="01F20C20"/>
    <w:lvl w:ilvl="0" w:tplc="87F8D27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12364C"/>
    <w:multiLevelType w:val="hybridMultilevel"/>
    <w:tmpl w:val="8DF80CCA"/>
    <w:lvl w:ilvl="0" w:tplc="10A6214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5E81D6F"/>
    <w:multiLevelType w:val="hybridMultilevel"/>
    <w:tmpl w:val="8DA0C7A6"/>
    <w:lvl w:ilvl="0" w:tplc="C1569DD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5016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29B2C83"/>
    <w:multiLevelType w:val="hybridMultilevel"/>
    <w:tmpl w:val="DA0212F4"/>
    <w:lvl w:ilvl="0" w:tplc="33721FA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63C24942"/>
    <w:multiLevelType w:val="hybridMultilevel"/>
    <w:tmpl w:val="52BE99DC"/>
    <w:lvl w:ilvl="0" w:tplc="550AD5D8">
      <w:start w:val="1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756155E"/>
    <w:multiLevelType w:val="hybridMultilevel"/>
    <w:tmpl w:val="3E6AFCEC"/>
    <w:lvl w:ilvl="0" w:tplc="E07CAB4E">
      <w:start w:val="2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8C76250"/>
    <w:multiLevelType w:val="hybridMultilevel"/>
    <w:tmpl w:val="5A329576"/>
    <w:lvl w:ilvl="0" w:tplc="0DCA5A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6"/>
  </w:num>
  <w:num w:numId="5">
    <w:abstractNumId w:val="23"/>
  </w:num>
  <w:num w:numId="6">
    <w:abstractNumId w:val="4"/>
  </w:num>
  <w:num w:numId="7">
    <w:abstractNumId w:val="18"/>
  </w:num>
  <w:num w:numId="8">
    <w:abstractNumId w:val="20"/>
  </w:num>
  <w:num w:numId="9">
    <w:abstractNumId w:val="22"/>
  </w:num>
  <w:num w:numId="10">
    <w:abstractNumId w:val="21"/>
  </w:num>
  <w:num w:numId="11">
    <w:abstractNumId w:val="24"/>
  </w:num>
  <w:num w:numId="12">
    <w:abstractNumId w:val="19"/>
  </w:num>
  <w:num w:numId="13">
    <w:abstractNumId w:val="15"/>
  </w:num>
  <w:num w:numId="14">
    <w:abstractNumId w:val="25"/>
  </w:num>
  <w:num w:numId="1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C7E68"/>
    <w:rsid w:val="00000949"/>
    <w:rsid w:val="00000CC7"/>
    <w:rsid w:val="0000313C"/>
    <w:rsid w:val="00003A55"/>
    <w:rsid w:val="00003C19"/>
    <w:rsid w:val="00007A47"/>
    <w:rsid w:val="00007A9C"/>
    <w:rsid w:val="00007EDD"/>
    <w:rsid w:val="00012096"/>
    <w:rsid w:val="00012C74"/>
    <w:rsid w:val="00022118"/>
    <w:rsid w:val="00022637"/>
    <w:rsid w:val="0002288C"/>
    <w:rsid w:val="00024245"/>
    <w:rsid w:val="00026504"/>
    <w:rsid w:val="000336C3"/>
    <w:rsid w:val="000355DE"/>
    <w:rsid w:val="0003747A"/>
    <w:rsid w:val="00043671"/>
    <w:rsid w:val="000442BC"/>
    <w:rsid w:val="00047B61"/>
    <w:rsid w:val="00052E37"/>
    <w:rsid w:val="00056800"/>
    <w:rsid w:val="00056CE4"/>
    <w:rsid w:val="00057EE3"/>
    <w:rsid w:val="00063332"/>
    <w:rsid w:val="0006460C"/>
    <w:rsid w:val="0006674A"/>
    <w:rsid w:val="000719EC"/>
    <w:rsid w:val="000775D4"/>
    <w:rsid w:val="00080ABD"/>
    <w:rsid w:val="0008451B"/>
    <w:rsid w:val="000854D6"/>
    <w:rsid w:val="00086F04"/>
    <w:rsid w:val="000900A7"/>
    <w:rsid w:val="000905B5"/>
    <w:rsid w:val="00091704"/>
    <w:rsid w:val="00094F7E"/>
    <w:rsid w:val="000A0A10"/>
    <w:rsid w:val="000A2D88"/>
    <w:rsid w:val="000A58D0"/>
    <w:rsid w:val="000A7636"/>
    <w:rsid w:val="000B4F29"/>
    <w:rsid w:val="000B5DA8"/>
    <w:rsid w:val="000C09BE"/>
    <w:rsid w:val="000C1212"/>
    <w:rsid w:val="000C52EB"/>
    <w:rsid w:val="000C7E68"/>
    <w:rsid w:val="000D26EF"/>
    <w:rsid w:val="000D3318"/>
    <w:rsid w:val="000D3B63"/>
    <w:rsid w:val="000D58AF"/>
    <w:rsid w:val="000E3030"/>
    <w:rsid w:val="000E3BB6"/>
    <w:rsid w:val="000F5A65"/>
    <w:rsid w:val="000F760C"/>
    <w:rsid w:val="0010069B"/>
    <w:rsid w:val="0010573E"/>
    <w:rsid w:val="0010672B"/>
    <w:rsid w:val="00107B60"/>
    <w:rsid w:val="001114B6"/>
    <w:rsid w:val="00111756"/>
    <w:rsid w:val="00113616"/>
    <w:rsid w:val="00120647"/>
    <w:rsid w:val="00122ACB"/>
    <w:rsid w:val="00124A7B"/>
    <w:rsid w:val="0012531D"/>
    <w:rsid w:val="00126F0C"/>
    <w:rsid w:val="001455B1"/>
    <w:rsid w:val="001518EC"/>
    <w:rsid w:val="0015420E"/>
    <w:rsid w:val="00154231"/>
    <w:rsid w:val="00161343"/>
    <w:rsid w:val="00164762"/>
    <w:rsid w:val="0016633B"/>
    <w:rsid w:val="0017129D"/>
    <w:rsid w:val="00173526"/>
    <w:rsid w:val="001745B1"/>
    <w:rsid w:val="00177460"/>
    <w:rsid w:val="00187780"/>
    <w:rsid w:val="001909E2"/>
    <w:rsid w:val="00192B6B"/>
    <w:rsid w:val="00196F53"/>
    <w:rsid w:val="001A106B"/>
    <w:rsid w:val="001A5964"/>
    <w:rsid w:val="001B0417"/>
    <w:rsid w:val="001B2838"/>
    <w:rsid w:val="001B3477"/>
    <w:rsid w:val="001B3AF6"/>
    <w:rsid w:val="001B6FB8"/>
    <w:rsid w:val="001C0D7A"/>
    <w:rsid w:val="001C156E"/>
    <w:rsid w:val="001D3D8A"/>
    <w:rsid w:val="001D58A0"/>
    <w:rsid w:val="001E2ECB"/>
    <w:rsid w:val="001E3E32"/>
    <w:rsid w:val="001F0E56"/>
    <w:rsid w:val="001F5189"/>
    <w:rsid w:val="001F5B75"/>
    <w:rsid w:val="00203C8F"/>
    <w:rsid w:val="00206C97"/>
    <w:rsid w:val="00214B93"/>
    <w:rsid w:val="00215F1B"/>
    <w:rsid w:val="00221F29"/>
    <w:rsid w:val="00223ACD"/>
    <w:rsid w:val="002271C8"/>
    <w:rsid w:val="00235325"/>
    <w:rsid w:val="00235827"/>
    <w:rsid w:val="00235C7E"/>
    <w:rsid w:val="00240AD6"/>
    <w:rsid w:val="00242423"/>
    <w:rsid w:val="002433A3"/>
    <w:rsid w:val="00255770"/>
    <w:rsid w:val="00257F1A"/>
    <w:rsid w:val="00264E35"/>
    <w:rsid w:val="00266854"/>
    <w:rsid w:val="002702F0"/>
    <w:rsid w:val="00276C1F"/>
    <w:rsid w:val="002807E4"/>
    <w:rsid w:val="00292498"/>
    <w:rsid w:val="00297D3E"/>
    <w:rsid w:val="002A43E0"/>
    <w:rsid w:val="002B3138"/>
    <w:rsid w:val="002C1341"/>
    <w:rsid w:val="002C57BA"/>
    <w:rsid w:val="002C5A1D"/>
    <w:rsid w:val="002C6C3A"/>
    <w:rsid w:val="002D18CD"/>
    <w:rsid w:val="002D7AC5"/>
    <w:rsid w:val="002E1A7C"/>
    <w:rsid w:val="002E240F"/>
    <w:rsid w:val="002E47C0"/>
    <w:rsid w:val="002E7277"/>
    <w:rsid w:val="002F0877"/>
    <w:rsid w:val="002F0977"/>
    <w:rsid w:val="002F4C3D"/>
    <w:rsid w:val="00300675"/>
    <w:rsid w:val="00300E43"/>
    <w:rsid w:val="003025A2"/>
    <w:rsid w:val="00302719"/>
    <w:rsid w:val="00305A6A"/>
    <w:rsid w:val="00312CE4"/>
    <w:rsid w:val="00315220"/>
    <w:rsid w:val="00320C01"/>
    <w:rsid w:val="00321583"/>
    <w:rsid w:val="003328D0"/>
    <w:rsid w:val="00333CEE"/>
    <w:rsid w:val="00336310"/>
    <w:rsid w:val="003369BE"/>
    <w:rsid w:val="003370DF"/>
    <w:rsid w:val="00342F5A"/>
    <w:rsid w:val="00351A70"/>
    <w:rsid w:val="00352A24"/>
    <w:rsid w:val="00365221"/>
    <w:rsid w:val="00366CD4"/>
    <w:rsid w:val="003707F3"/>
    <w:rsid w:val="00381D60"/>
    <w:rsid w:val="003852F2"/>
    <w:rsid w:val="00386491"/>
    <w:rsid w:val="00386B17"/>
    <w:rsid w:val="003907BB"/>
    <w:rsid w:val="00391029"/>
    <w:rsid w:val="00391C68"/>
    <w:rsid w:val="00392911"/>
    <w:rsid w:val="00397618"/>
    <w:rsid w:val="00397CE3"/>
    <w:rsid w:val="003A140D"/>
    <w:rsid w:val="003A2EA6"/>
    <w:rsid w:val="003A3F36"/>
    <w:rsid w:val="003A6966"/>
    <w:rsid w:val="003B4D2E"/>
    <w:rsid w:val="003B6422"/>
    <w:rsid w:val="003B7C7B"/>
    <w:rsid w:val="003C0519"/>
    <w:rsid w:val="003C0A44"/>
    <w:rsid w:val="003C616D"/>
    <w:rsid w:val="003C6C4F"/>
    <w:rsid w:val="003D192C"/>
    <w:rsid w:val="003D4F20"/>
    <w:rsid w:val="003E352B"/>
    <w:rsid w:val="003E4A3C"/>
    <w:rsid w:val="003E562E"/>
    <w:rsid w:val="003E5BBD"/>
    <w:rsid w:val="003E5C59"/>
    <w:rsid w:val="003E77EE"/>
    <w:rsid w:val="003E7D37"/>
    <w:rsid w:val="003F2060"/>
    <w:rsid w:val="003F4987"/>
    <w:rsid w:val="003F52BA"/>
    <w:rsid w:val="00402B08"/>
    <w:rsid w:val="00404733"/>
    <w:rsid w:val="00406F25"/>
    <w:rsid w:val="00413502"/>
    <w:rsid w:val="004262FF"/>
    <w:rsid w:val="00426644"/>
    <w:rsid w:val="00430322"/>
    <w:rsid w:val="00444F3C"/>
    <w:rsid w:val="004710F4"/>
    <w:rsid w:val="0047223F"/>
    <w:rsid w:val="00475ECC"/>
    <w:rsid w:val="00476836"/>
    <w:rsid w:val="00480670"/>
    <w:rsid w:val="00483FFC"/>
    <w:rsid w:val="00492D76"/>
    <w:rsid w:val="004A0E1D"/>
    <w:rsid w:val="004A3972"/>
    <w:rsid w:val="004A6D8E"/>
    <w:rsid w:val="004A6F86"/>
    <w:rsid w:val="004A7617"/>
    <w:rsid w:val="004B676F"/>
    <w:rsid w:val="004B6C15"/>
    <w:rsid w:val="004B6F88"/>
    <w:rsid w:val="004B7609"/>
    <w:rsid w:val="004C4504"/>
    <w:rsid w:val="004E1936"/>
    <w:rsid w:val="004E3791"/>
    <w:rsid w:val="004E3B56"/>
    <w:rsid w:val="004F31CE"/>
    <w:rsid w:val="004F4E9B"/>
    <w:rsid w:val="004F5018"/>
    <w:rsid w:val="004F668C"/>
    <w:rsid w:val="004F734A"/>
    <w:rsid w:val="00504029"/>
    <w:rsid w:val="0050754E"/>
    <w:rsid w:val="00510145"/>
    <w:rsid w:val="00514C46"/>
    <w:rsid w:val="00514D53"/>
    <w:rsid w:val="00520BB9"/>
    <w:rsid w:val="00521326"/>
    <w:rsid w:val="00525076"/>
    <w:rsid w:val="00530065"/>
    <w:rsid w:val="00530F28"/>
    <w:rsid w:val="005401FF"/>
    <w:rsid w:val="005427F9"/>
    <w:rsid w:val="005448A4"/>
    <w:rsid w:val="00545585"/>
    <w:rsid w:val="005456FD"/>
    <w:rsid w:val="0054732D"/>
    <w:rsid w:val="00547E1D"/>
    <w:rsid w:val="00550F1B"/>
    <w:rsid w:val="00551215"/>
    <w:rsid w:val="005527D9"/>
    <w:rsid w:val="0055450E"/>
    <w:rsid w:val="00554C94"/>
    <w:rsid w:val="00556CAD"/>
    <w:rsid w:val="00557411"/>
    <w:rsid w:val="005635CC"/>
    <w:rsid w:val="005822AB"/>
    <w:rsid w:val="0059316B"/>
    <w:rsid w:val="005A23AD"/>
    <w:rsid w:val="005B0AE1"/>
    <w:rsid w:val="005B13F2"/>
    <w:rsid w:val="005B5530"/>
    <w:rsid w:val="005B5C69"/>
    <w:rsid w:val="005B5D1B"/>
    <w:rsid w:val="005B7E5B"/>
    <w:rsid w:val="005C1753"/>
    <w:rsid w:val="005C3A67"/>
    <w:rsid w:val="005C6EE2"/>
    <w:rsid w:val="005D16C0"/>
    <w:rsid w:val="005F351C"/>
    <w:rsid w:val="005F35A3"/>
    <w:rsid w:val="005F665A"/>
    <w:rsid w:val="005F7632"/>
    <w:rsid w:val="005F7A72"/>
    <w:rsid w:val="005F7D45"/>
    <w:rsid w:val="005F7DCD"/>
    <w:rsid w:val="00601D83"/>
    <w:rsid w:val="00605C27"/>
    <w:rsid w:val="0060720C"/>
    <w:rsid w:val="006105CC"/>
    <w:rsid w:val="006258B5"/>
    <w:rsid w:val="00632D7B"/>
    <w:rsid w:val="00634487"/>
    <w:rsid w:val="006434EB"/>
    <w:rsid w:val="00645269"/>
    <w:rsid w:val="006523B0"/>
    <w:rsid w:val="00661394"/>
    <w:rsid w:val="006616A5"/>
    <w:rsid w:val="006624E0"/>
    <w:rsid w:val="006629EF"/>
    <w:rsid w:val="00663B5D"/>
    <w:rsid w:val="00673B0E"/>
    <w:rsid w:val="00677388"/>
    <w:rsid w:val="00685BC9"/>
    <w:rsid w:val="006877CA"/>
    <w:rsid w:val="00690E83"/>
    <w:rsid w:val="006918AE"/>
    <w:rsid w:val="00695422"/>
    <w:rsid w:val="006963CB"/>
    <w:rsid w:val="006A6C2F"/>
    <w:rsid w:val="006B1156"/>
    <w:rsid w:val="006B2B99"/>
    <w:rsid w:val="006C0A2E"/>
    <w:rsid w:val="006C4071"/>
    <w:rsid w:val="006C71BF"/>
    <w:rsid w:val="006C7690"/>
    <w:rsid w:val="006D15AF"/>
    <w:rsid w:val="006D4DEB"/>
    <w:rsid w:val="006D63E8"/>
    <w:rsid w:val="006D736A"/>
    <w:rsid w:val="006E05BF"/>
    <w:rsid w:val="006F21AC"/>
    <w:rsid w:val="006F3AED"/>
    <w:rsid w:val="007031D5"/>
    <w:rsid w:val="00703BAF"/>
    <w:rsid w:val="00705875"/>
    <w:rsid w:val="00707A04"/>
    <w:rsid w:val="007161BC"/>
    <w:rsid w:val="007171E1"/>
    <w:rsid w:val="007178CE"/>
    <w:rsid w:val="007221F7"/>
    <w:rsid w:val="00722FF9"/>
    <w:rsid w:val="00725359"/>
    <w:rsid w:val="00725CF7"/>
    <w:rsid w:val="00725E86"/>
    <w:rsid w:val="00734CD4"/>
    <w:rsid w:val="007357C0"/>
    <w:rsid w:val="00747741"/>
    <w:rsid w:val="00770599"/>
    <w:rsid w:val="007739DF"/>
    <w:rsid w:val="00774C05"/>
    <w:rsid w:val="00780A22"/>
    <w:rsid w:val="007825CD"/>
    <w:rsid w:val="00782FAC"/>
    <w:rsid w:val="00784EF0"/>
    <w:rsid w:val="00785B48"/>
    <w:rsid w:val="00787BD2"/>
    <w:rsid w:val="007907AA"/>
    <w:rsid w:val="00791A21"/>
    <w:rsid w:val="0079235B"/>
    <w:rsid w:val="00793AC8"/>
    <w:rsid w:val="00794487"/>
    <w:rsid w:val="007A697C"/>
    <w:rsid w:val="007B00BC"/>
    <w:rsid w:val="007B14A7"/>
    <w:rsid w:val="007B20A2"/>
    <w:rsid w:val="007B24DF"/>
    <w:rsid w:val="007B7F36"/>
    <w:rsid w:val="007C0F83"/>
    <w:rsid w:val="007D1864"/>
    <w:rsid w:val="007D303A"/>
    <w:rsid w:val="007D64F4"/>
    <w:rsid w:val="007D73AA"/>
    <w:rsid w:val="007E7C2B"/>
    <w:rsid w:val="007F3D32"/>
    <w:rsid w:val="007F46AF"/>
    <w:rsid w:val="007F5091"/>
    <w:rsid w:val="007F54AD"/>
    <w:rsid w:val="007F5A07"/>
    <w:rsid w:val="007F65AC"/>
    <w:rsid w:val="00806FB2"/>
    <w:rsid w:val="0080700C"/>
    <w:rsid w:val="00810D9F"/>
    <w:rsid w:val="0081455E"/>
    <w:rsid w:val="00820A4D"/>
    <w:rsid w:val="00822DEB"/>
    <w:rsid w:val="008235D3"/>
    <w:rsid w:val="008247E4"/>
    <w:rsid w:val="00827412"/>
    <w:rsid w:val="0082747E"/>
    <w:rsid w:val="00836A6D"/>
    <w:rsid w:val="00837CC5"/>
    <w:rsid w:val="0084109E"/>
    <w:rsid w:val="00841D2B"/>
    <w:rsid w:val="00841DB3"/>
    <w:rsid w:val="00841ECA"/>
    <w:rsid w:val="00846C25"/>
    <w:rsid w:val="0084750D"/>
    <w:rsid w:val="00847E78"/>
    <w:rsid w:val="00852870"/>
    <w:rsid w:val="00855313"/>
    <w:rsid w:val="00855661"/>
    <w:rsid w:val="0085777C"/>
    <w:rsid w:val="008603A0"/>
    <w:rsid w:val="00862C74"/>
    <w:rsid w:val="00863870"/>
    <w:rsid w:val="00866407"/>
    <w:rsid w:val="00866B3B"/>
    <w:rsid w:val="00871AA6"/>
    <w:rsid w:val="00873E26"/>
    <w:rsid w:val="008749DF"/>
    <w:rsid w:val="00881C99"/>
    <w:rsid w:val="00886551"/>
    <w:rsid w:val="008A0AF0"/>
    <w:rsid w:val="008A241C"/>
    <w:rsid w:val="008A2886"/>
    <w:rsid w:val="008A2B03"/>
    <w:rsid w:val="008A3FFB"/>
    <w:rsid w:val="008A58C7"/>
    <w:rsid w:val="008A5D26"/>
    <w:rsid w:val="008A66DD"/>
    <w:rsid w:val="008B1A0F"/>
    <w:rsid w:val="008C0566"/>
    <w:rsid w:val="008C0688"/>
    <w:rsid w:val="008C2C7D"/>
    <w:rsid w:val="008D32DD"/>
    <w:rsid w:val="008D5279"/>
    <w:rsid w:val="008D7284"/>
    <w:rsid w:val="008D7588"/>
    <w:rsid w:val="008D799A"/>
    <w:rsid w:val="008E1F73"/>
    <w:rsid w:val="008E5BF7"/>
    <w:rsid w:val="008F73EE"/>
    <w:rsid w:val="009007FB"/>
    <w:rsid w:val="00900AC0"/>
    <w:rsid w:val="00904EEE"/>
    <w:rsid w:val="00915836"/>
    <w:rsid w:val="00923E62"/>
    <w:rsid w:val="009242B7"/>
    <w:rsid w:val="00924D97"/>
    <w:rsid w:val="00933AFB"/>
    <w:rsid w:val="00935163"/>
    <w:rsid w:val="009372D4"/>
    <w:rsid w:val="00942292"/>
    <w:rsid w:val="009450B6"/>
    <w:rsid w:val="00954538"/>
    <w:rsid w:val="00954A72"/>
    <w:rsid w:val="009555AF"/>
    <w:rsid w:val="00956303"/>
    <w:rsid w:val="00960813"/>
    <w:rsid w:val="00967FE2"/>
    <w:rsid w:val="0097072A"/>
    <w:rsid w:val="00971CC9"/>
    <w:rsid w:val="009740E1"/>
    <w:rsid w:val="0097763C"/>
    <w:rsid w:val="00980F29"/>
    <w:rsid w:val="0098373C"/>
    <w:rsid w:val="00986918"/>
    <w:rsid w:val="00986B39"/>
    <w:rsid w:val="00987FFE"/>
    <w:rsid w:val="0099270D"/>
    <w:rsid w:val="00992CB8"/>
    <w:rsid w:val="00993B27"/>
    <w:rsid w:val="00994615"/>
    <w:rsid w:val="009948E8"/>
    <w:rsid w:val="009952C0"/>
    <w:rsid w:val="009A0CC0"/>
    <w:rsid w:val="009A1793"/>
    <w:rsid w:val="009A5B1D"/>
    <w:rsid w:val="009A7C7B"/>
    <w:rsid w:val="009B4C05"/>
    <w:rsid w:val="009C6E16"/>
    <w:rsid w:val="009C7415"/>
    <w:rsid w:val="009C7BEA"/>
    <w:rsid w:val="009E326C"/>
    <w:rsid w:val="009E3E98"/>
    <w:rsid w:val="009F1E71"/>
    <w:rsid w:val="009F4644"/>
    <w:rsid w:val="009F6CA4"/>
    <w:rsid w:val="009F7429"/>
    <w:rsid w:val="00A00BEB"/>
    <w:rsid w:val="00A01AB2"/>
    <w:rsid w:val="00A01D1A"/>
    <w:rsid w:val="00A01ECF"/>
    <w:rsid w:val="00A02B46"/>
    <w:rsid w:val="00A02ECE"/>
    <w:rsid w:val="00A0406A"/>
    <w:rsid w:val="00A06617"/>
    <w:rsid w:val="00A10D56"/>
    <w:rsid w:val="00A23C21"/>
    <w:rsid w:val="00A25FCA"/>
    <w:rsid w:val="00A2737A"/>
    <w:rsid w:val="00A34315"/>
    <w:rsid w:val="00A37E8C"/>
    <w:rsid w:val="00A40CD5"/>
    <w:rsid w:val="00A45BB1"/>
    <w:rsid w:val="00A72CC8"/>
    <w:rsid w:val="00A7676C"/>
    <w:rsid w:val="00A80320"/>
    <w:rsid w:val="00A83783"/>
    <w:rsid w:val="00A924D7"/>
    <w:rsid w:val="00A92DEC"/>
    <w:rsid w:val="00A96A9C"/>
    <w:rsid w:val="00A97A1F"/>
    <w:rsid w:val="00AA164D"/>
    <w:rsid w:val="00AA2AC4"/>
    <w:rsid w:val="00AA5922"/>
    <w:rsid w:val="00AB1D7F"/>
    <w:rsid w:val="00AB2F2E"/>
    <w:rsid w:val="00AB5541"/>
    <w:rsid w:val="00AB62F3"/>
    <w:rsid w:val="00AC04D0"/>
    <w:rsid w:val="00AC1508"/>
    <w:rsid w:val="00AD2CC7"/>
    <w:rsid w:val="00AD5173"/>
    <w:rsid w:val="00AE060F"/>
    <w:rsid w:val="00AE2C3C"/>
    <w:rsid w:val="00AE58AD"/>
    <w:rsid w:val="00AE5FC4"/>
    <w:rsid w:val="00AE643A"/>
    <w:rsid w:val="00AE6996"/>
    <w:rsid w:val="00AE6A59"/>
    <w:rsid w:val="00AF267E"/>
    <w:rsid w:val="00AF3E4C"/>
    <w:rsid w:val="00AF61DE"/>
    <w:rsid w:val="00AF6249"/>
    <w:rsid w:val="00B038E9"/>
    <w:rsid w:val="00B03E40"/>
    <w:rsid w:val="00B05F94"/>
    <w:rsid w:val="00B06BCE"/>
    <w:rsid w:val="00B11421"/>
    <w:rsid w:val="00B155CD"/>
    <w:rsid w:val="00B160ED"/>
    <w:rsid w:val="00B16736"/>
    <w:rsid w:val="00B220B9"/>
    <w:rsid w:val="00B25FDE"/>
    <w:rsid w:val="00B3432E"/>
    <w:rsid w:val="00B345DF"/>
    <w:rsid w:val="00B37E83"/>
    <w:rsid w:val="00B43E83"/>
    <w:rsid w:val="00B45A28"/>
    <w:rsid w:val="00B5293E"/>
    <w:rsid w:val="00B63F42"/>
    <w:rsid w:val="00B65B0F"/>
    <w:rsid w:val="00B75FDD"/>
    <w:rsid w:val="00B80CC7"/>
    <w:rsid w:val="00B82D1A"/>
    <w:rsid w:val="00B84ED8"/>
    <w:rsid w:val="00BA336E"/>
    <w:rsid w:val="00BA345C"/>
    <w:rsid w:val="00BC1146"/>
    <w:rsid w:val="00BC3333"/>
    <w:rsid w:val="00BC3835"/>
    <w:rsid w:val="00BC3908"/>
    <w:rsid w:val="00BC4985"/>
    <w:rsid w:val="00BD5F8A"/>
    <w:rsid w:val="00BE38D4"/>
    <w:rsid w:val="00BE49BA"/>
    <w:rsid w:val="00BF3402"/>
    <w:rsid w:val="00BF3438"/>
    <w:rsid w:val="00BF4FC7"/>
    <w:rsid w:val="00BF7B82"/>
    <w:rsid w:val="00C00269"/>
    <w:rsid w:val="00C024E1"/>
    <w:rsid w:val="00C0401B"/>
    <w:rsid w:val="00C05A87"/>
    <w:rsid w:val="00C06423"/>
    <w:rsid w:val="00C15513"/>
    <w:rsid w:val="00C23D64"/>
    <w:rsid w:val="00C241CE"/>
    <w:rsid w:val="00C30170"/>
    <w:rsid w:val="00C346A6"/>
    <w:rsid w:val="00C35EBB"/>
    <w:rsid w:val="00C3630E"/>
    <w:rsid w:val="00C54A25"/>
    <w:rsid w:val="00C607F2"/>
    <w:rsid w:val="00C6133B"/>
    <w:rsid w:val="00C61D93"/>
    <w:rsid w:val="00C64D34"/>
    <w:rsid w:val="00C72197"/>
    <w:rsid w:val="00C73191"/>
    <w:rsid w:val="00C75710"/>
    <w:rsid w:val="00C765F2"/>
    <w:rsid w:val="00C77AD0"/>
    <w:rsid w:val="00C82255"/>
    <w:rsid w:val="00C8435B"/>
    <w:rsid w:val="00C863A7"/>
    <w:rsid w:val="00C90D1B"/>
    <w:rsid w:val="00C90EEA"/>
    <w:rsid w:val="00C9558A"/>
    <w:rsid w:val="00C968CB"/>
    <w:rsid w:val="00C97D6A"/>
    <w:rsid w:val="00CA7929"/>
    <w:rsid w:val="00CB4C0C"/>
    <w:rsid w:val="00CC306D"/>
    <w:rsid w:val="00CC3190"/>
    <w:rsid w:val="00CD6448"/>
    <w:rsid w:val="00CE0A5A"/>
    <w:rsid w:val="00CE0ADB"/>
    <w:rsid w:val="00CE1088"/>
    <w:rsid w:val="00CE3AF9"/>
    <w:rsid w:val="00CF14A8"/>
    <w:rsid w:val="00CF5797"/>
    <w:rsid w:val="00CF7665"/>
    <w:rsid w:val="00D01F0D"/>
    <w:rsid w:val="00D0277D"/>
    <w:rsid w:val="00D02F5A"/>
    <w:rsid w:val="00D03C62"/>
    <w:rsid w:val="00D07F63"/>
    <w:rsid w:val="00D11F81"/>
    <w:rsid w:val="00D14F2F"/>
    <w:rsid w:val="00D20D5F"/>
    <w:rsid w:val="00D25150"/>
    <w:rsid w:val="00D3047F"/>
    <w:rsid w:val="00D319FF"/>
    <w:rsid w:val="00D32654"/>
    <w:rsid w:val="00D33BAF"/>
    <w:rsid w:val="00D349AF"/>
    <w:rsid w:val="00D4068A"/>
    <w:rsid w:val="00D47FA8"/>
    <w:rsid w:val="00D54D1E"/>
    <w:rsid w:val="00D60A70"/>
    <w:rsid w:val="00D6212E"/>
    <w:rsid w:val="00D64334"/>
    <w:rsid w:val="00D64F0F"/>
    <w:rsid w:val="00D67138"/>
    <w:rsid w:val="00D71248"/>
    <w:rsid w:val="00D739AE"/>
    <w:rsid w:val="00D73EA2"/>
    <w:rsid w:val="00D7691C"/>
    <w:rsid w:val="00D77FCA"/>
    <w:rsid w:val="00D805B2"/>
    <w:rsid w:val="00D80A58"/>
    <w:rsid w:val="00D86A65"/>
    <w:rsid w:val="00D90AF4"/>
    <w:rsid w:val="00DA3384"/>
    <w:rsid w:val="00DA6DCF"/>
    <w:rsid w:val="00DB0FAA"/>
    <w:rsid w:val="00DB314E"/>
    <w:rsid w:val="00DB3A8A"/>
    <w:rsid w:val="00DB4FA0"/>
    <w:rsid w:val="00DB54E3"/>
    <w:rsid w:val="00DC03BF"/>
    <w:rsid w:val="00DC2C9C"/>
    <w:rsid w:val="00DC3E4E"/>
    <w:rsid w:val="00DC4E16"/>
    <w:rsid w:val="00DC71A7"/>
    <w:rsid w:val="00DD0FA6"/>
    <w:rsid w:val="00DD17EC"/>
    <w:rsid w:val="00DD7130"/>
    <w:rsid w:val="00DE0C10"/>
    <w:rsid w:val="00DE10B3"/>
    <w:rsid w:val="00DE19BA"/>
    <w:rsid w:val="00DE1BA0"/>
    <w:rsid w:val="00DF014F"/>
    <w:rsid w:val="00DF2AB8"/>
    <w:rsid w:val="00DF6FC3"/>
    <w:rsid w:val="00E01022"/>
    <w:rsid w:val="00E054A6"/>
    <w:rsid w:val="00E134CA"/>
    <w:rsid w:val="00E218E9"/>
    <w:rsid w:val="00E224FA"/>
    <w:rsid w:val="00E25B1F"/>
    <w:rsid w:val="00E25E24"/>
    <w:rsid w:val="00E2787C"/>
    <w:rsid w:val="00E32445"/>
    <w:rsid w:val="00E33822"/>
    <w:rsid w:val="00E41CD2"/>
    <w:rsid w:val="00E41D9F"/>
    <w:rsid w:val="00E45219"/>
    <w:rsid w:val="00E47F71"/>
    <w:rsid w:val="00E5433B"/>
    <w:rsid w:val="00E546FA"/>
    <w:rsid w:val="00E567A2"/>
    <w:rsid w:val="00E573A7"/>
    <w:rsid w:val="00E575BA"/>
    <w:rsid w:val="00E62DC4"/>
    <w:rsid w:val="00E710BF"/>
    <w:rsid w:val="00E74646"/>
    <w:rsid w:val="00E7523B"/>
    <w:rsid w:val="00E76383"/>
    <w:rsid w:val="00E7719C"/>
    <w:rsid w:val="00E83537"/>
    <w:rsid w:val="00E84FA7"/>
    <w:rsid w:val="00E86328"/>
    <w:rsid w:val="00E870FD"/>
    <w:rsid w:val="00E91C7E"/>
    <w:rsid w:val="00E93188"/>
    <w:rsid w:val="00EA2D46"/>
    <w:rsid w:val="00EB3909"/>
    <w:rsid w:val="00EB6EFC"/>
    <w:rsid w:val="00EB6F3E"/>
    <w:rsid w:val="00EC01D9"/>
    <w:rsid w:val="00EC335D"/>
    <w:rsid w:val="00EC393D"/>
    <w:rsid w:val="00EC39C0"/>
    <w:rsid w:val="00EC62AD"/>
    <w:rsid w:val="00ED4688"/>
    <w:rsid w:val="00ED5E45"/>
    <w:rsid w:val="00EE3092"/>
    <w:rsid w:val="00EE3E09"/>
    <w:rsid w:val="00EF1613"/>
    <w:rsid w:val="00EF5C63"/>
    <w:rsid w:val="00F009D6"/>
    <w:rsid w:val="00F026AE"/>
    <w:rsid w:val="00F0306B"/>
    <w:rsid w:val="00F05210"/>
    <w:rsid w:val="00F16561"/>
    <w:rsid w:val="00F2314B"/>
    <w:rsid w:val="00F236C7"/>
    <w:rsid w:val="00F25EF7"/>
    <w:rsid w:val="00F270FD"/>
    <w:rsid w:val="00F30071"/>
    <w:rsid w:val="00F327FC"/>
    <w:rsid w:val="00F36F20"/>
    <w:rsid w:val="00F374E4"/>
    <w:rsid w:val="00F375A2"/>
    <w:rsid w:val="00F43F0C"/>
    <w:rsid w:val="00F50608"/>
    <w:rsid w:val="00F5667D"/>
    <w:rsid w:val="00F60541"/>
    <w:rsid w:val="00F61BB7"/>
    <w:rsid w:val="00F6412E"/>
    <w:rsid w:val="00F65941"/>
    <w:rsid w:val="00F66B12"/>
    <w:rsid w:val="00F729C1"/>
    <w:rsid w:val="00F74DF9"/>
    <w:rsid w:val="00F74E42"/>
    <w:rsid w:val="00F755A4"/>
    <w:rsid w:val="00FA079C"/>
    <w:rsid w:val="00FA4CC5"/>
    <w:rsid w:val="00FA61EB"/>
    <w:rsid w:val="00FB7EAC"/>
    <w:rsid w:val="00FC31D5"/>
    <w:rsid w:val="00FC7969"/>
    <w:rsid w:val="00FD2679"/>
    <w:rsid w:val="00FD36EF"/>
    <w:rsid w:val="00FD3EF2"/>
    <w:rsid w:val="00FE0DB7"/>
    <w:rsid w:val="00FE3081"/>
    <w:rsid w:val="00FE7729"/>
    <w:rsid w:val="00FF61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C7E68"/>
    <w:pPr>
      <w:keepNext/>
      <w:numPr>
        <w:ilvl w:val="2"/>
        <w:numId w:val="1"/>
      </w:numPr>
      <w:jc w:val="both"/>
      <w:outlineLvl w:val="2"/>
    </w:pPr>
    <w:rPr>
      <w:sz w:val="28"/>
    </w:rPr>
  </w:style>
  <w:style w:type="paragraph" w:styleId="4">
    <w:name w:val="heading 4"/>
    <w:basedOn w:val="a"/>
    <w:next w:val="a"/>
    <w:link w:val="40"/>
    <w:qFormat/>
    <w:rsid w:val="000C7E68"/>
    <w:pPr>
      <w:keepNext/>
      <w:numPr>
        <w:ilvl w:val="3"/>
        <w:numId w:val="1"/>
      </w:numPr>
      <w:spacing w:before="240" w:after="60"/>
      <w:outlineLvl w:val="3"/>
    </w:pPr>
    <w:rPr>
      <w:b/>
      <w:bCs/>
      <w:sz w:val="28"/>
      <w:szCs w:val="28"/>
    </w:rPr>
  </w:style>
  <w:style w:type="paragraph" w:styleId="5">
    <w:name w:val="heading 5"/>
    <w:basedOn w:val="a"/>
    <w:next w:val="a"/>
    <w:link w:val="50"/>
    <w:qFormat/>
    <w:rsid w:val="000C7E68"/>
    <w:pPr>
      <w:numPr>
        <w:ilvl w:val="4"/>
        <w:numId w:val="1"/>
      </w:numPr>
      <w:spacing w:before="240" w:after="60"/>
      <w:outlineLvl w:val="4"/>
    </w:pPr>
    <w:rPr>
      <w:b/>
      <w:bCs/>
      <w:i/>
      <w:iCs/>
      <w:sz w:val="26"/>
      <w:szCs w:val="26"/>
    </w:rPr>
  </w:style>
  <w:style w:type="paragraph" w:styleId="6">
    <w:name w:val="heading 6"/>
    <w:basedOn w:val="a"/>
    <w:next w:val="a"/>
    <w:link w:val="60"/>
    <w:qFormat/>
    <w:rsid w:val="000C7E68"/>
    <w:pPr>
      <w:numPr>
        <w:ilvl w:val="5"/>
        <w:numId w:val="1"/>
      </w:numPr>
      <w:spacing w:before="240" w:after="60"/>
      <w:outlineLvl w:val="5"/>
    </w:pPr>
    <w:rPr>
      <w:b/>
      <w:bCs/>
      <w:sz w:val="22"/>
      <w:szCs w:val="22"/>
    </w:rPr>
  </w:style>
  <w:style w:type="paragraph" w:styleId="7">
    <w:name w:val="heading 7"/>
    <w:basedOn w:val="a"/>
    <w:next w:val="a"/>
    <w:link w:val="70"/>
    <w:qFormat/>
    <w:rsid w:val="000C7E68"/>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0"/>
    <w:link w:val="2"/>
    <w:rsid w:val="000C7E68"/>
    <w:rPr>
      <w:rFonts w:ascii="Arial" w:eastAsia="Times New Roman" w:hAnsi="Arial" w:cs="Arial"/>
      <w:b/>
      <w:bCs/>
      <w:i/>
      <w:iCs/>
      <w:sz w:val="28"/>
      <w:szCs w:val="28"/>
      <w:lang w:eastAsia="ar-SA"/>
    </w:rPr>
  </w:style>
  <w:style w:type="character" w:customStyle="1" w:styleId="30">
    <w:name w:val="Заголовок 3 Знак"/>
    <w:basedOn w:val="a0"/>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C7E68"/>
    <w:rPr>
      <w:rFonts w:ascii="Times New Roman" w:eastAsia="Times New Roman" w:hAnsi="Times New Roman" w:cs="Times New Roman"/>
      <w:b/>
      <w:bCs/>
      <w:lang w:eastAsia="ar-SA"/>
    </w:rPr>
  </w:style>
  <w:style w:type="character" w:customStyle="1" w:styleId="70">
    <w:name w:val="Заголовок 7 Знак"/>
    <w:basedOn w:val="a0"/>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3">
    <w:name w:val="page number"/>
    <w:basedOn w:val="12"/>
    <w:rsid w:val="000C7E68"/>
  </w:style>
  <w:style w:type="character" w:styleId="a4">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5">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6">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7">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8">
    <w:name w:val="Заголовок"/>
    <w:basedOn w:val="a"/>
    <w:next w:val="a9"/>
    <w:rsid w:val="000C7E68"/>
    <w:pPr>
      <w:keepNext/>
      <w:spacing w:before="240" w:after="120"/>
    </w:pPr>
    <w:rPr>
      <w:rFonts w:ascii="Arial" w:eastAsia="Arial Unicode MS" w:hAnsi="Arial" w:cs="Tahoma"/>
      <w:sz w:val="28"/>
      <w:szCs w:val="28"/>
    </w:rPr>
  </w:style>
  <w:style w:type="paragraph" w:styleId="a9">
    <w:name w:val="Body Text"/>
    <w:basedOn w:val="a"/>
    <w:link w:val="aa"/>
    <w:rsid w:val="000C7E68"/>
    <w:pPr>
      <w:spacing w:after="120"/>
    </w:pPr>
    <w:rPr>
      <w:sz w:val="20"/>
      <w:szCs w:val="20"/>
      <w:lang w:val="ru-RU"/>
    </w:rPr>
  </w:style>
  <w:style w:type="character" w:customStyle="1" w:styleId="aa">
    <w:name w:val="Основний текст Знак"/>
    <w:basedOn w:val="a0"/>
    <w:link w:val="a9"/>
    <w:rsid w:val="000C7E68"/>
    <w:rPr>
      <w:rFonts w:ascii="Times New Roman" w:eastAsia="Times New Roman" w:hAnsi="Times New Roman" w:cs="Times New Roman"/>
      <w:sz w:val="20"/>
      <w:szCs w:val="20"/>
      <w:lang w:val="ru-RU" w:eastAsia="ar-SA"/>
    </w:rPr>
  </w:style>
  <w:style w:type="paragraph" w:styleId="ab">
    <w:name w:val="List"/>
    <w:basedOn w:val="a9"/>
    <w:rsid w:val="000C7E68"/>
    <w:rPr>
      <w:rFonts w:cs="Tahoma"/>
    </w:rPr>
  </w:style>
  <w:style w:type="paragraph" w:customStyle="1" w:styleId="23">
    <w:name w:val="Название2"/>
    <w:basedOn w:val="a"/>
    <w:rsid w:val="000C7E68"/>
    <w:pPr>
      <w:suppressLineNumbers/>
      <w:spacing w:before="120" w:after="120"/>
    </w:pPr>
    <w:rPr>
      <w:rFonts w:cs="Tahoma"/>
      <w:i/>
      <w:iCs/>
    </w:rPr>
  </w:style>
  <w:style w:type="paragraph" w:customStyle="1" w:styleId="24">
    <w:name w:val="Указатель2"/>
    <w:basedOn w:val="a"/>
    <w:rsid w:val="000C7E68"/>
    <w:pPr>
      <w:suppressLineNumbers/>
    </w:pPr>
    <w:rPr>
      <w:rFonts w:cs="Tahoma"/>
    </w:rPr>
  </w:style>
  <w:style w:type="paragraph" w:customStyle="1" w:styleId="14">
    <w:name w:val="Название1"/>
    <w:basedOn w:val="a"/>
    <w:rsid w:val="000C7E68"/>
    <w:pPr>
      <w:suppressLineNumbers/>
      <w:spacing w:before="120" w:after="120"/>
    </w:pPr>
    <w:rPr>
      <w:rFonts w:cs="Tahoma"/>
      <w:i/>
      <w:iCs/>
    </w:rPr>
  </w:style>
  <w:style w:type="paragraph" w:customStyle="1" w:styleId="15">
    <w:name w:val="Указатель1"/>
    <w:basedOn w:val="a"/>
    <w:rsid w:val="000C7E68"/>
    <w:pPr>
      <w:suppressLineNumbers/>
    </w:pPr>
    <w:rPr>
      <w:rFonts w:cs="Tahoma"/>
    </w:rPr>
  </w:style>
  <w:style w:type="paragraph" w:styleId="ac">
    <w:name w:val="Body Text Indent"/>
    <w:basedOn w:val="a"/>
    <w:link w:val="ad"/>
    <w:rsid w:val="000C7E68"/>
    <w:pPr>
      <w:spacing w:after="120"/>
      <w:ind w:left="283"/>
    </w:pPr>
    <w:rPr>
      <w:sz w:val="20"/>
      <w:szCs w:val="20"/>
      <w:lang w:val="ru-RU"/>
    </w:rPr>
  </w:style>
  <w:style w:type="character" w:customStyle="1" w:styleId="ad">
    <w:name w:val="Основний текст з відступом Знак"/>
    <w:basedOn w:val="a0"/>
    <w:link w:val="ac"/>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
    <w:rsid w:val="000C7E68"/>
    <w:pPr>
      <w:spacing w:after="120"/>
      <w:ind w:left="283"/>
    </w:pPr>
    <w:rPr>
      <w:sz w:val="16"/>
      <w:szCs w:val="16"/>
      <w:lang w:val="ru-RU"/>
    </w:rPr>
  </w:style>
  <w:style w:type="paragraph" w:customStyle="1" w:styleId="311">
    <w:name w:val="Основной текст 31"/>
    <w:basedOn w:val="a"/>
    <w:rsid w:val="000C7E68"/>
    <w:pPr>
      <w:spacing w:after="120"/>
    </w:pPr>
    <w:rPr>
      <w:sz w:val="16"/>
      <w:szCs w:val="16"/>
      <w:lang w:val="ru-RU"/>
    </w:rPr>
  </w:style>
  <w:style w:type="paragraph" w:customStyle="1" w:styleId="210">
    <w:name w:val="Основной текст с отступом 21"/>
    <w:basedOn w:val="a"/>
    <w:rsid w:val="000C7E68"/>
    <w:pPr>
      <w:spacing w:after="120" w:line="480" w:lineRule="auto"/>
      <w:ind w:left="283"/>
    </w:pPr>
    <w:rPr>
      <w:sz w:val="20"/>
      <w:szCs w:val="20"/>
      <w:lang w:val="ru-RU"/>
    </w:rPr>
  </w:style>
  <w:style w:type="paragraph" w:styleId="ae">
    <w:name w:val="Title"/>
    <w:basedOn w:val="a"/>
    <w:next w:val="af"/>
    <w:link w:val="af0"/>
    <w:qFormat/>
    <w:rsid w:val="000C7E68"/>
    <w:pPr>
      <w:ind w:right="-29"/>
      <w:jc w:val="center"/>
    </w:pPr>
    <w:rPr>
      <w:b/>
      <w:sz w:val="28"/>
      <w:szCs w:val="20"/>
    </w:rPr>
  </w:style>
  <w:style w:type="character" w:customStyle="1" w:styleId="af0">
    <w:name w:val="Назва Знак"/>
    <w:basedOn w:val="a0"/>
    <w:link w:val="ae"/>
    <w:rsid w:val="000C7E68"/>
    <w:rPr>
      <w:rFonts w:ascii="Times New Roman" w:eastAsia="Times New Roman" w:hAnsi="Times New Roman" w:cs="Times New Roman"/>
      <w:b/>
      <w:sz w:val="28"/>
      <w:szCs w:val="20"/>
      <w:lang w:eastAsia="ar-SA"/>
    </w:rPr>
  </w:style>
  <w:style w:type="paragraph" w:styleId="af">
    <w:name w:val="Subtitle"/>
    <w:basedOn w:val="a8"/>
    <w:next w:val="a9"/>
    <w:link w:val="af1"/>
    <w:qFormat/>
    <w:rsid w:val="000C7E68"/>
    <w:pPr>
      <w:jc w:val="center"/>
    </w:pPr>
    <w:rPr>
      <w:i/>
      <w:iCs/>
    </w:rPr>
  </w:style>
  <w:style w:type="character" w:customStyle="1" w:styleId="af1">
    <w:name w:val="Підзаголовок Знак"/>
    <w:basedOn w:val="a0"/>
    <w:link w:val="af"/>
    <w:rsid w:val="000C7E68"/>
    <w:rPr>
      <w:rFonts w:ascii="Arial" w:eastAsia="Arial Unicode MS" w:hAnsi="Arial" w:cs="Tahoma"/>
      <w:i/>
      <w:iCs/>
      <w:sz w:val="28"/>
      <w:szCs w:val="28"/>
      <w:lang w:eastAsia="ar-SA"/>
    </w:rPr>
  </w:style>
  <w:style w:type="paragraph" w:customStyle="1" w:styleId="211">
    <w:name w:val="Основной текст 21"/>
    <w:basedOn w:val="a"/>
    <w:rsid w:val="000C7E68"/>
    <w:pPr>
      <w:spacing w:after="120" w:line="480" w:lineRule="auto"/>
    </w:pPr>
  </w:style>
  <w:style w:type="paragraph" w:customStyle="1" w:styleId="16">
    <w:name w:val="Название объекта1"/>
    <w:basedOn w:val="a"/>
    <w:rsid w:val="000C7E68"/>
    <w:pPr>
      <w:jc w:val="center"/>
    </w:pPr>
    <w:rPr>
      <w:sz w:val="28"/>
      <w:szCs w:val="20"/>
    </w:rPr>
  </w:style>
  <w:style w:type="paragraph" w:customStyle="1" w:styleId="NormalText">
    <w:name w:val="Normal Text"/>
    <w:basedOn w:val="a"/>
    <w:rsid w:val="000C7E68"/>
    <w:pPr>
      <w:ind w:firstLine="567"/>
      <w:jc w:val="both"/>
    </w:pPr>
    <w:rPr>
      <w:rFonts w:ascii="Arial" w:hAnsi="Arial"/>
      <w:sz w:val="26"/>
      <w:szCs w:val="20"/>
      <w:lang w:val="en-US"/>
    </w:rPr>
  </w:style>
  <w:style w:type="paragraph" w:customStyle="1" w:styleId="af2">
    <w:name w:val="Нормальний текст"/>
    <w:basedOn w:val="a"/>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0C7E68"/>
    <w:pPr>
      <w:numPr>
        <w:numId w:val="3"/>
      </w:numPr>
    </w:pPr>
    <w:rPr>
      <w:szCs w:val="20"/>
    </w:rPr>
  </w:style>
  <w:style w:type="paragraph" w:customStyle="1" w:styleId="21">
    <w:name w:val="Маркированный список 21"/>
    <w:basedOn w:val="a"/>
    <w:rsid w:val="000C7E68"/>
    <w:pPr>
      <w:numPr>
        <w:numId w:val="2"/>
      </w:numPr>
    </w:pPr>
    <w:rPr>
      <w:szCs w:val="20"/>
    </w:rPr>
  </w:style>
  <w:style w:type="paragraph" w:customStyle="1" w:styleId="212">
    <w:name w:val="Продолжение списка 21"/>
    <w:basedOn w:val="a"/>
    <w:rsid w:val="000C7E68"/>
    <w:pPr>
      <w:spacing w:after="120"/>
      <w:ind w:left="566"/>
    </w:pPr>
    <w:rPr>
      <w:szCs w:val="20"/>
    </w:rPr>
  </w:style>
  <w:style w:type="paragraph" w:customStyle="1" w:styleId="213">
    <w:name w:val="Основний текст 21"/>
    <w:basedOn w:val="a"/>
    <w:rsid w:val="000C7E68"/>
    <w:pPr>
      <w:jc w:val="both"/>
    </w:pPr>
    <w:rPr>
      <w:rFonts w:ascii="Arial" w:hAnsi="Arial"/>
      <w:sz w:val="22"/>
      <w:szCs w:val="20"/>
    </w:rPr>
  </w:style>
  <w:style w:type="paragraph" w:customStyle="1" w:styleId="pt">
    <w:name w:val="Обычный +  pt"/>
    <w:basedOn w:val="a"/>
    <w:rsid w:val="000C7E68"/>
    <w:rPr>
      <w:sz w:val="28"/>
      <w:szCs w:val="28"/>
    </w:rPr>
  </w:style>
  <w:style w:type="paragraph" w:styleId="af3">
    <w:name w:val="footer"/>
    <w:basedOn w:val="a"/>
    <w:link w:val="af4"/>
    <w:rsid w:val="000C7E68"/>
    <w:pPr>
      <w:tabs>
        <w:tab w:val="center" w:pos="4677"/>
        <w:tab w:val="right" w:pos="9355"/>
      </w:tabs>
    </w:pPr>
  </w:style>
  <w:style w:type="character" w:customStyle="1" w:styleId="af4">
    <w:name w:val="Нижній колонтитул Знак"/>
    <w:basedOn w:val="a0"/>
    <w:link w:val="af3"/>
    <w:rsid w:val="000C7E68"/>
    <w:rPr>
      <w:rFonts w:ascii="Times New Roman" w:eastAsia="Times New Roman" w:hAnsi="Times New Roman" w:cs="Times New Roman"/>
      <w:sz w:val="24"/>
      <w:szCs w:val="24"/>
      <w:lang w:eastAsia="ar-SA"/>
    </w:rPr>
  </w:style>
  <w:style w:type="paragraph" w:styleId="af5">
    <w:name w:val="Balloon Text"/>
    <w:basedOn w:val="a"/>
    <w:link w:val="af6"/>
    <w:rsid w:val="000C7E68"/>
    <w:rPr>
      <w:rFonts w:ascii="Tahoma" w:hAnsi="Tahoma" w:cs="Tahoma"/>
      <w:sz w:val="16"/>
      <w:szCs w:val="16"/>
    </w:rPr>
  </w:style>
  <w:style w:type="character" w:customStyle="1" w:styleId="af6">
    <w:name w:val="Текст у виносці Знак"/>
    <w:basedOn w:val="a0"/>
    <w:link w:val="af5"/>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
    <w:rsid w:val="000C7E68"/>
    <w:pPr>
      <w:tabs>
        <w:tab w:val="left" w:pos="5812"/>
      </w:tabs>
      <w:ind w:left="6096" w:right="84" w:hanging="6096"/>
    </w:pPr>
    <w:rPr>
      <w:sz w:val="28"/>
      <w:szCs w:val="20"/>
    </w:rPr>
  </w:style>
  <w:style w:type="paragraph" w:customStyle="1" w:styleId="32">
    <w:name w:val="заголовок 3"/>
    <w:basedOn w:val="a"/>
    <w:next w:val="a"/>
    <w:rsid w:val="000C7E68"/>
    <w:pPr>
      <w:keepNext/>
      <w:jc w:val="both"/>
    </w:pPr>
    <w:rPr>
      <w:b/>
      <w:sz w:val="28"/>
      <w:szCs w:val="20"/>
    </w:rPr>
  </w:style>
  <w:style w:type="paragraph" w:styleId="af7">
    <w:name w:val="header"/>
    <w:basedOn w:val="a"/>
    <w:link w:val="af8"/>
    <w:uiPriority w:val="99"/>
    <w:rsid w:val="000C7E68"/>
    <w:pPr>
      <w:tabs>
        <w:tab w:val="center" w:pos="4153"/>
        <w:tab w:val="right" w:pos="8306"/>
      </w:tabs>
    </w:pPr>
    <w:rPr>
      <w:sz w:val="20"/>
      <w:szCs w:val="20"/>
    </w:rPr>
  </w:style>
  <w:style w:type="character" w:customStyle="1" w:styleId="af8">
    <w:name w:val="Верхній колонтитул Знак"/>
    <w:basedOn w:val="a0"/>
    <w:link w:val="af7"/>
    <w:uiPriority w:val="99"/>
    <w:rsid w:val="000C7E68"/>
    <w:rPr>
      <w:rFonts w:ascii="Times New Roman" w:eastAsia="Times New Roman" w:hAnsi="Times New Roman" w:cs="Times New Roman"/>
      <w:sz w:val="20"/>
      <w:szCs w:val="20"/>
      <w:lang w:eastAsia="ar-SA"/>
    </w:rPr>
  </w:style>
  <w:style w:type="paragraph" w:customStyle="1" w:styleId="af9">
    <w:name w:val="Содержимое врезки"/>
    <w:basedOn w:val="a9"/>
    <w:rsid w:val="000C7E68"/>
  </w:style>
  <w:style w:type="paragraph" w:styleId="HTML">
    <w:name w:val="HTML Preformatted"/>
    <w:basedOn w:val="a"/>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
    <w:rsid w:val="000C7E68"/>
    <w:pPr>
      <w:spacing w:line="252" w:lineRule="auto"/>
    </w:pPr>
  </w:style>
  <w:style w:type="paragraph" w:customStyle="1" w:styleId="214">
    <w:name w:val="Основний текст з відступом 21"/>
    <w:basedOn w:val="a"/>
    <w:rsid w:val="000C7E68"/>
    <w:pPr>
      <w:shd w:val="clear" w:color="auto" w:fill="00FFFF"/>
      <w:spacing w:line="252" w:lineRule="auto"/>
      <w:ind w:firstLine="340"/>
    </w:pPr>
  </w:style>
  <w:style w:type="paragraph" w:customStyle="1" w:styleId="19">
    <w:name w:val="заголовок 1"/>
    <w:basedOn w:val="a"/>
    <w:next w:val="a"/>
    <w:rsid w:val="000C7E68"/>
    <w:pPr>
      <w:keepNext/>
    </w:pPr>
    <w:rPr>
      <w:sz w:val="28"/>
      <w:szCs w:val="20"/>
    </w:rPr>
  </w:style>
  <w:style w:type="paragraph" w:styleId="afa">
    <w:name w:val="Normal (Web)"/>
    <w:basedOn w:val="a"/>
    <w:uiPriority w:val="99"/>
    <w:rsid w:val="000C7E68"/>
    <w:pPr>
      <w:spacing w:before="280" w:after="280"/>
    </w:pPr>
  </w:style>
  <w:style w:type="paragraph" w:customStyle="1" w:styleId="Style5">
    <w:name w:val="Style5"/>
    <w:basedOn w:val="a"/>
    <w:rsid w:val="000C7E68"/>
    <w:pPr>
      <w:widowControl w:val="0"/>
      <w:autoSpaceDE w:val="0"/>
    </w:pPr>
    <w:rPr>
      <w:lang w:val="ru-RU"/>
    </w:rPr>
  </w:style>
  <w:style w:type="paragraph" w:customStyle="1" w:styleId="afb">
    <w:name w:val="Содержимое таблицы"/>
    <w:basedOn w:val="a"/>
    <w:rsid w:val="000C7E68"/>
    <w:pPr>
      <w:suppressLineNumbers/>
    </w:pPr>
  </w:style>
  <w:style w:type="paragraph" w:customStyle="1" w:styleId="afc">
    <w:name w:val="Заголовок таблицы"/>
    <w:basedOn w:val="afb"/>
    <w:rsid w:val="000C7E68"/>
    <w:pPr>
      <w:jc w:val="center"/>
    </w:pPr>
    <w:rPr>
      <w:b/>
      <w:bCs/>
    </w:rPr>
  </w:style>
  <w:style w:type="paragraph" w:customStyle="1" w:styleId="1a">
    <w:name w:val="Знак Знак Знак1 Знак"/>
    <w:basedOn w:val="a"/>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
    <w:rsid w:val="000C7E68"/>
    <w:pPr>
      <w:spacing w:after="120"/>
      <w:ind w:left="283"/>
    </w:pPr>
    <w:rPr>
      <w:sz w:val="16"/>
      <w:szCs w:val="16"/>
    </w:rPr>
  </w:style>
  <w:style w:type="paragraph" w:customStyle="1" w:styleId="230">
    <w:name w:val="Основной текст с отступом 23"/>
    <w:basedOn w:val="a"/>
    <w:rsid w:val="000C7E68"/>
    <w:pPr>
      <w:ind w:firstLine="720"/>
      <w:jc w:val="both"/>
    </w:pPr>
    <w:rPr>
      <w:rFonts w:ascii="Times New Roman CYR" w:hAnsi="Times New Roman CYR"/>
      <w:sz w:val="28"/>
    </w:rPr>
  </w:style>
  <w:style w:type="paragraph" w:customStyle="1" w:styleId="220">
    <w:name w:val="Основной текст с отступом 22"/>
    <w:basedOn w:val="a"/>
    <w:rsid w:val="000C7E68"/>
    <w:pPr>
      <w:ind w:firstLine="720"/>
      <w:jc w:val="both"/>
    </w:pPr>
    <w:rPr>
      <w:rFonts w:ascii="Times New Roman CYR" w:hAnsi="Times New Roman CYR"/>
      <w:sz w:val="28"/>
    </w:rPr>
  </w:style>
  <w:style w:type="paragraph" w:styleId="afd">
    <w:name w:val="List Paragraph"/>
    <w:basedOn w:val="a"/>
    <w:uiPriority w:val="34"/>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
    <w:rsid w:val="000C7E68"/>
    <w:pPr>
      <w:jc w:val="both"/>
    </w:pPr>
    <w:rPr>
      <w:sz w:val="28"/>
    </w:rPr>
  </w:style>
  <w:style w:type="paragraph" w:customStyle="1" w:styleId="221">
    <w:name w:val="Основной текст 22"/>
    <w:basedOn w:val="a"/>
    <w:rsid w:val="000C7E68"/>
    <w:pPr>
      <w:jc w:val="both"/>
    </w:pPr>
    <w:rPr>
      <w:sz w:val="28"/>
    </w:rPr>
  </w:style>
  <w:style w:type="character" w:customStyle="1" w:styleId="apple-style-span">
    <w:name w:val="apple-style-span"/>
    <w:basedOn w:val="12"/>
    <w:rsid w:val="000C7E68"/>
  </w:style>
  <w:style w:type="paragraph" w:styleId="afe">
    <w:name w:val="No Spacing"/>
    <w:uiPriority w:val="1"/>
    <w:qFormat/>
    <w:rsid w:val="000C7E68"/>
    <w:pPr>
      <w:spacing w:after="0" w:line="240" w:lineRule="auto"/>
    </w:pPr>
    <w:rPr>
      <w:rFonts w:ascii="Calibri" w:eastAsia="Calibri" w:hAnsi="Calibri" w:cs="Times New Roman"/>
    </w:rPr>
  </w:style>
  <w:style w:type="paragraph" w:styleId="33">
    <w:name w:val="Body Text Indent 3"/>
    <w:basedOn w:val="a"/>
    <w:link w:val="34"/>
    <w:uiPriority w:val="99"/>
    <w:semiHidden/>
    <w:unhideWhenUsed/>
    <w:rsid w:val="000C7E68"/>
    <w:pPr>
      <w:spacing w:after="120"/>
      <w:ind w:left="283"/>
    </w:pPr>
    <w:rPr>
      <w:sz w:val="16"/>
      <w:szCs w:val="16"/>
    </w:rPr>
  </w:style>
  <w:style w:type="character" w:customStyle="1" w:styleId="34">
    <w:name w:val="Основний текст з відступом 3 Знак"/>
    <w:basedOn w:val="a0"/>
    <w:link w:val="33"/>
    <w:uiPriority w:val="99"/>
    <w:semiHidden/>
    <w:rsid w:val="000C7E68"/>
    <w:rPr>
      <w:rFonts w:ascii="Times New Roman" w:eastAsia="Times New Roman" w:hAnsi="Times New Roman" w:cs="Times New Roman"/>
      <w:sz w:val="16"/>
      <w:szCs w:val="16"/>
      <w:lang w:eastAsia="ar-SA"/>
    </w:rPr>
  </w:style>
  <w:style w:type="paragraph" w:customStyle="1" w:styleId="aff">
    <w:name w:val="Знак Знак Знак Знак Знак Знак Знак Знак Знак Знак"/>
    <w:basedOn w:val="a"/>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0"/>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0"/>
    <w:link w:val="27"/>
    <w:rsid w:val="00F755A4"/>
    <w:rPr>
      <w:rFonts w:ascii="Times New Roman" w:eastAsia="Times New Roman" w:hAnsi="Times New Roman" w:cs="Times New Roman"/>
      <w:sz w:val="28"/>
      <w:szCs w:val="20"/>
      <w:lang w:eastAsia="ru-RU"/>
    </w:rPr>
  </w:style>
  <w:style w:type="paragraph" w:customStyle="1" w:styleId="FR1">
    <w:name w:val="FR1"/>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0">
    <w:name w:val="Вміст таблиці"/>
    <w:basedOn w:val="a"/>
    <w:rsid w:val="00A34315"/>
    <w:pPr>
      <w:suppressLineNumbers/>
    </w:pPr>
  </w:style>
  <w:style w:type="paragraph" w:customStyle="1" w:styleId="Style4">
    <w:name w:val="Style4"/>
    <w:basedOn w:val="a"/>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5F7632"/>
    <w:pPr>
      <w:suppressAutoHyphens w:val="0"/>
      <w:ind w:left="720"/>
      <w:contextualSpacing/>
    </w:pPr>
    <w:rPr>
      <w:rFonts w:eastAsia="Calibri"/>
      <w:lang w:eastAsia="ru-RU"/>
    </w:rPr>
  </w:style>
  <w:style w:type="paragraph" w:customStyle="1" w:styleId="aff1">
    <w:name w:val="Базовий"/>
    <w:uiPriority w:val="99"/>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
    <w:link w:val="36"/>
    <w:uiPriority w:val="99"/>
    <w:semiHidden/>
    <w:unhideWhenUsed/>
    <w:rsid w:val="00785B48"/>
    <w:pPr>
      <w:spacing w:after="120"/>
    </w:pPr>
    <w:rPr>
      <w:sz w:val="16"/>
      <w:szCs w:val="16"/>
    </w:rPr>
  </w:style>
  <w:style w:type="character" w:customStyle="1" w:styleId="36">
    <w:name w:val="Основний текст 3 Знак"/>
    <w:basedOn w:val="a0"/>
    <w:link w:val="35"/>
    <w:uiPriority w:val="99"/>
    <w:semiHidden/>
    <w:rsid w:val="00785B48"/>
    <w:rPr>
      <w:rFonts w:ascii="Times New Roman" w:eastAsia="Times New Roman" w:hAnsi="Times New Roman" w:cs="Times New Roman"/>
      <w:sz w:val="16"/>
      <w:szCs w:val="16"/>
      <w:lang w:eastAsia="ar-SA"/>
    </w:rPr>
  </w:style>
  <w:style w:type="paragraph" w:customStyle="1" w:styleId="aff2">
    <w:name w:val="Знак Знак Знак Знак Знак Знак Знак Знак Знак"/>
    <w:basedOn w:val="a"/>
    <w:rsid w:val="008C2C7D"/>
    <w:pPr>
      <w:suppressAutoHyphens w:val="0"/>
    </w:pPr>
    <w:rPr>
      <w:rFonts w:ascii="Verdana" w:hAnsi="Verdana" w:cs="Verdana"/>
      <w:sz w:val="20"/>
      <w:szCs w:val="20"/>
      <w:lang w:val="en-US" w:eastAsia="en-US"/>
    </w:rPr>
  </w:style>
  <w:style w:type="paragraph" w:customStyle="1" w:styleId="aff3">
    <w:name w:val="Знак Знак"/>
    <w:basedOn w:val="a"/>
    <w:rsid w:val="00196F53"/>
    <w:pPr>
      <w:suppressAutoHyphens w:val="0"/>
    </w:pPr>
    <w:rPr>
      <w:rFonts w:ascii="Verdana" w:hAnsi="Verdana" w:cs="Verdana"/>
      <w:sz w:val="20"/>
      <w:szCs w:val="20"/>
      <w:lang w:val="en-US" w:eastAsia="en-US"/>
    </w:rPr>
  </w:style>
  <w:style w:type="character" w:styleId="aff4">
    <w:name w:val="Strong"/>
    <w:basedOn w:val="a0"/>
    <w:qFormat/>
    <w:rsid w:val="00214B93"/>
    <w:rPr>
      <w:b/>
      <w:bCs/>
    </w:rPr>
  </w:style>
  <w:style w:type="character" w:customStyle="1" w:styleId="grame">
    <w:name w:val="grame"/>
    <w:basedOn w:val="a0"/>
    <w:rsid w:val="00043671"/>
  </w:style>
  <w:style w:type="paragraph" w:customStyle="1" w:styleId="aff5">
    <w:name w:val="Абзац списка"/>
    <w:basedOn w:val="a"/>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9">
    <w:name w:val="Абзац списку2"/>
    <w:basedOn w:val="a"/>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E25B1F"/>
  </w:style>
  <w:style w:type="paragraph" w:customStyle="1" w:styleId="TableContents">
    <w:name w:val="Table Contents"/>
    <w:basedOn w:val="a"/>
    <w:rsid w:val="00E25B1F"/>
    <w:pPr>
      <w:spacing w:after="200" w:line="276" w:lineRule="auto"/>
    </w:pPr>
    <w:rPr>
      <w:rFonts w:ascii="Calibri" w:hAnsi="Calibri" w:cs="Calibri"/>
      <w:kern w:val="1"/>
      <w:sz w:val="22"/>
      <w:szCs w:val="22"/>
    </w:rPr>
  </w:style>
  <w:style w:type="paragraph" w:customStyle="1" w:styleId="aff6">
    <w:name w:val="a"/>
    <w:basedOn w:val="a"/>
    <w:rsid w:val="00DD17EC"/>
    <w:pPr>
      <w:suppressAutoHyphens w:val="0"/>
      <w:spacing w:before="100" w:beforeAutospacing="1" w:after="100" w:afterAutospacing="1"/>
    </w:pPr>
    <w:rPr>
      <w:lang w:val="ru-RU" w:eastAsia="ru-RU"/>
    </w:rPr>
  </w:style>
  <w:style w:type="paragraph" w:styleId="aff7">
    <w:name w:val="Block Text"/>
    <w:basedOn w:val="a"/>
    <w:uiPriority w:val="99"/>
    <w:rsid w:val="007F54AD"/>
    <w:pPr>
      <w:suppressAutoHyphens w:val="0"/>
      <w:ind w:left="284" w:right="-199"/>
      <w:jc w:val="center"/>
    </w:pPr>
    <w:rPr>
      <w:sz w:val="28"/>
      <w:szCs w:val="28"/>
      <w:lang w:eastAsia="ru-RU"/>
    </w:rPr>
  </w:style>
  <w:style w:type="paragraph" w:styleId="aff8">
    <w:name w:val="caption"/>
    <w:basedOn w:val="a"/>
    <w:qFormat/>
    <w:rsid w:val="007825CD"/>
    <w:pPr>
      <w:suppressAutoHyphens w:val="0"/>
      <w:jc w:val="center"/>
    </w:pPr>
    <w:rPr>
      <w:b/>
      <w:sz w:val="28"/>
      <w:szCs w:val="20"/>
      <w:lang w:eastAsia="ru-RU"/>
    </w:rPr>
  </w:style>
  <w:style w:type="character" w:customStyle="1" w:styleId="postbody">
    <w:name w:val="postbody"/>
    <w:basedOn w:val="a0"/>
    <w:rsid w:val="00012C74"/>
  </w:style>
</w:styles>
</file>

<file path=word/webSettings.xml><?xml version="1.0" encoding="utf-8"?>
<w:webSettings xmlns:r="http://schemas.openxmlformats.org/officeDocument/2006/relationships" xmlns:w="http://schemas.openxmlformats.org/wordprocessingml/2006/main">
  <w:divs>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F722-474B-4C78-9978-5EE9DA93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49429</Words>
  <Characters>28176</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311</cp:revision>
  <cp:lastPrinted>2013-02-04T12:03:00Z</cp:lastPrinted>
  <dcterms:created xsi:type="dcterms:W3CDTF">2011-07-21T09:33:00Z</dcterms:created>
  <dcterms:modified xsi:type="dcterms:W3CDTF">2013-06-14T08:30:00Z</dcterms:modified>
</cp:coreProperties>
</file>