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6A" w:rsidRPr="00707FEF" w:rsidRDefault="0042416A" w:rsidP="005623BA">
      <w:pPr>
        <w:spacing w:line="360" w:lineRule="auto"/>
        <w:ind w:left="4962"/>
        <w:jc w:val="both"/>
        <w:rPr>
          <w:b/>
          <w:sz w:val="28"/>
          <w:szCs w:val="28"/>
        </w:rPr>
      </w:pPr>
      <w:r w:rsidRPr="00707FEF">
        <w:rPr>
          <w:b/>
          <w:sz w:val="28"/>
          <w:szCs w:val="28"/>
        </w:rPr>
        <w:t>ЗАТВЕРДЖУЮ</w:t>
      </w:r>
    </w:p>
    <w:p w:rsidR="0042416A" w:rsidRPr="00707FEF" w:rsidRDefault="0042416A" w:rsidP="005623BA">
      <w:pPr>
        <w:ind w:left="4962"/>
        <w:jc w:val="both"/>
        <w:rPr>
          <w:b/>
          <w:sz w:val="28"/>
          <w:szCs w:val="28"/>
        </w:rPr>
      </w:pPr>
      <w:r w:rsidRPr="00707FEF">
        <w:rPr>
          <w:b/>
          <w:sz w:val="28"/>
          <w:szCs w:val="28"/>
        </w:rPr>
        <w:t>Голова Дарницької районної</w:t>
      </w:r>
      <w:r w:rsidR="005623BA">
        <w:rPr>
          <w:b/>
          <w:sz w:val="28"/>
          <w:szCs w:val="28"/>
        </w:rPr>
        <w:t xml:space="preserve"> </w:t>
      </w:r>
      <w:r w:rsidRPr="00707FEF">
        <w:rPr>
          <w:b/>
          <w:sz w:val="28"/>
          <w:szCs w:val="28"/>
        </w:rPr>
        <w:t>в місті Києві державної адміністрації</w:t>
      </w:r>
    </w:p>
    <w:p w:rsidR="0042416A" w:rsidRPr="00E57792" w:rsidRDefault="0042416A" w:rsidP="005623BA">
      <w:pPr>
        <w:spacing w:line="360" w:lineRule="auto"/>
        <w:ind w:left="4962"/>
        <w:jc w:val="both"/>
        <w:rPr>
          <w:b/>
          <w:sz w:val="16"/>
          <w:szCs w:val="16"/>
        </w:rPr>
      </w:pPr>
    </w:p>
    <w:p w:rsidR="0042416A" w:rsidRPr="00707FEF" w:rsidRDefault="0042416A" w:rsidP="005623BA">
      <w:pPr>
        <w:spacing w:line="360" w:lineRule="auto"/>
        <w:ind w:left="4962"/>
        <w:jc w:val="both"/>
        <w:rPr>
          <w:b/>
          <w:sz w:val="28"/>
          <w:szCs w:val="28"/>
        </w:rPr>
      </w:pPr>
      <w:r w:rsidRPr="00707FEF">
        <w:rPr>
          <w:b/>
          <w:sz w:val="28"/>
          <w:szCs w:val="28"/>
        </w:rPr>
        <w:t xml:space="preserve"> _______________С.Вітковський</w:t>
      </w:r>
    </w:p>
    <w:p w:rsidR="0042416A" w:rsidRPr="00707FEF" w:rsidRDefault="0042416A" w:rsidP="005623BA">
      <w:pPr>
        <w:spacing w:line="360" w:lineRule="auto"/>
        <w:ind w:left="4962"/>
        <w:jc w:val="both"/>
        <w:rPr>
          <w:b/>
          <w:sz w:val="28"/>
          <w:szCs w:val="28"/>
        </w:rPr>
      </w:pPr>
      <w:r w:rsidRPr="00707FEF">
        <w:rPr>
          <w:b/>
          <w:sz w:val="28"/>
          <w:szCs w:val="28"/>
        </w:rPr>
        <w:t>«______»_____________ 201</w:t>
      </w:r>
      <w:r w:rsidR="0031228D" w:rsidRPr="00707FEF">
        <w:rPr>
          <w:b/>
          <w:sz w:val="28"/>
          <w:szCs w:val="28"/>
          <w:lang w:val="ru-RU"/>
        </w:rPr>
        <w:t>4</w:t>
      </w:r>
      <w:r w:rsidRPr="00707FEF">
        <w:rPr>
          <w:b/>
          <w:sz w:val="28"/>
          <w:szCs w:val="28"/>
        </w:rPr>
        <w:t>р.</w:t>
      </w:r>
    </w:p>
    <w:p w:rsidR="0042416A" w:rsidRDefault="0042416A" w:rsidP="0042416A">
      <w:pPr>
        <w:ind w:firstLine="540"/>
        <w:jc w:val="center"/>
        <w:rPr>
          <w:sz w:val="28"/>
          <w:szCs w:val="28"/>
        </w:rPr>
      </w:pPr>
    </w:p>
    <w:p w:rsidR="005623BA" w:rsidRPr="00707FEF" w:rsidRDefault="005623BA" w:rsidP="0042416A">
      <w:pPr>
        <w:ind w:firstLine="540"/>
        <w:jc w:val="center"/>
        <w:rPr>
          <w:sz w:val="28"/>
          <w:szCs w:val="28"/>
        </w:rPr>
      </w:pPr>
    </w:p>
    <w:p w:rsidR="0042416A" w:rsidRPr="00707FEF" w:rsidRDefault="0042416A" w:rsidP="0042416A">
      <w:pPr>
        <w:ind w:firstLine="540"/>
        <w:jc w:val="center"/>
        <w:rPr>
          <w:b/>
          <w:sz w:val="28"/>
          <w:szCs w:val="28"/>
        </w:rPr>
      </w:pPr>
      <w:r w:rsidRPr="00707FEF">
        <w:rPr>
          <w:b/>
          <w:sz w:val="28"/>
          <w:szCs w:val="28"/>
        </w:rPr>
        <w:t>З В І Т</w:t>
      </w:r>
    </w:p>
    <w:p w:rsidR="0042416A" w:rsidRPr="00707FEF" w:rsidRDefault="0042416A" w:rsidP="0042416A">
      <w:pPr>
        <w:ind w:firstLine="540"/>
        <w:jc w:val="center"/>
        <w:rPr>
          <w:b/>
          <w:sz w:val="28"/>
          <w:szCs w:val="28"/>
        </w:rPr>
      </w:pPr>
      <w:r w:rsidRPr="00707FEF">
        <w:rPr>
          <w:b/>
          <w:sz w:val="28"/>
          <w:szCs w:val="28"/>
        </w:rPr>
        <w:t>про роботу  Дарницької районної в місті Києві державної адміністрації у 201</w:t>
      </w:r>
      <w:r w:rsidR="0031228D" w:rsidRPr="00707FEF">
        <w:rPr>
          <w:b/>
          <w:sz w:val="28"/>
          <w:szCs w:val="28"/>
        </w:rPr>
        <w:t>3</w:t>
      </w:r>
      <w:r w:rsidRPr="00707FEF">
        <w:rPr>
          <w:b/>
          <w:sz w:val="28"/>
          <w:szCs w:val="28"/>
        </w:rPr>
        <w:t xml:space="preserve"> році</w:t>
      </w:r>
    </w:p>
    <w:p w:rsidR="0042416A" w:rsidRPr="00707FEF" w:rsidRDefault="0042416A" w:rsidP="00DF1BD4">
      <w:pPr>
        <w:ind w:firstLine="540"/>
        <w:jc w:val="both"/>
        <w:rPr>
          <w:sz w:val="28"/>
          <w:szCs w:val="28"/>
        </w:rPr>
      </w:pPr>
    </w:p>
    <w:p w:rsidR="0042416A" w:rsidRPr="00707FEF" w:rsidRDefault="0042416A" w:rsidP="00DF1BD4">
      <w:pPr>
        <w:ind w:firstLine="720"/>
        <w:jc w:val="center"/>
        <w:rPr>
          <w:b/>
          <w:sz w:val="28"/>
          <w:szCs w:val="28"/>
          <w:u w:val="single"/>
        </w:rPr>
      </w:pPr>
      <w:r w:rsidRPr="00707FEF">
        <w:rPr>
          <w:b/>
          <w:sz w:val="28"/>
          <w:szCs w:val="28"/>
          <w:u w:val="single"/>
        </w:rPr>
        <w:t>Соціально-економічний розвиток та прогнозування:</w:t>
      </w:r>
    </w:p>
    <w:p w:rsidR="00F9576F" w:rsidRPr="00707FEF" w:rsidRDefault="00F9576F" w:rsidP="00CF1541">
      <w:pPr>
        <w:pStyle w:val="afa"/>
        <w:spacing w:before="0" w:after="0"/>
        <w:ind w:firstLine="426"/>
        <w:jc w:val="both"/>
        <w:rPr>
          <w:sz w:val="28"/>
          <w:szCs w:val="28"/>
        </w:rPr>
      </w:pPr>
      <w:r w:rsidRPr="00707FEF">
        <w:rPr>
          <w:sz w:val="28"/>
          <w:szCs w:val="28"/>
        </w:rPr>
        <w:t>За 2013 рік підприємствами району реалізовано продукції на суму близько 3,15 млрд. грн., майже 65,0% якої є високотехнологічною. В структурі промисловості району за основними видами діяльності у розрізі обсягів реалізації найбільша питома вага підприємств хімічної (фармацевтичної) галузі (38,7%), целюлозо-паперової та поліграфічної галузі (19,7%) та підприємств галузі машинобудування (14,8%).</w:t>
      </w:r>
    </w:p>
    <w:p w:rsidR="00F9576F" w:rsidRPr="00707FEF" w:rsidRDefault="00F9576F" w:rsidP="007A250A">
      <w:pPr>
        <w:pStyle w:val="afa"/>
        <w:spacing w:before="0" w:after="0"/>
        <w:ind w:firstLine="426"/>
        <w:jc w:val="both"/>
        <w:rPr>
          <w:rFonts w:eastAsia="Arial Unicode MS"/>
          <w:color w:val="000000"/>
          <w:spacing w:val="-6"/>
          <w:kern w:val="1"/>
          <w:sz w:val="28"/>
          <w:szCs w:val="28"/>
        </w:rPr>
      </w:pPr>
      <w:r w:rsidRPr="00707FEF">
        <w:rPr>
          <w:color w:val="000000"/>
          <w:sz w:val="28"/>
          <w:szCs w:val="28"/>
        </w:rPr>
        <w:t>Збільшення обсягів реалізованої продукції торкнулось всіх галузей промисловості, окрім целюлозно-паперової.</w:t>
      </w:r>
      <w:r w:rsidR="007A250A" w:rsidRPr="00707FEF">
        <w:rPr>
          <w:rFonts w:eastAsia="Arial Unicode MS"/>
          <w:color w:val="000000"/>
          <w:spacing w:val="-6"/>
          <w:sz w:val="28"/>
          <w:szCs w:val="28"/>
        </w:rPr>
        <w:t xml:space="preserve"> </w:t>
      </w:r>
      <w:r w:rsidRPr="00707FEF">
        <w:rPr>
          <w:rFonts w:eastAsia="Arial Unicode MS"/>
          <w:color w:val="000000"/>
          <w:spacing w:val="-6"/>
          <w:sz w:val="28"/>
          <w:szCs w:val="28"/>
        </w:rPr>
        <w:t xml:space="preserve">Найбільший приріст обсягів реалізації </w:t>
      </w:r>
      <w:r w:rsidR="007A250A" w:rsidRPr="00707FEF">
        <w:rPr>
          <w:color w:val="000000"/>
          <w:spacing w:val="-6"/>
          <w:sz w:val="28"/>
          <w:szCs w:val="28"/>
        </w:rPr>
        <w:t xml:space="preserve">в порівнянні з </w:t>
      </w:r>
      <w:r w:rsidRPr="00707FEF">
        <w:rPr>
          <w:color w:val="000000"/>
          <w:spacing w:val="-6"/>
          <w:sz w:val="28"/>
          <w:szCs w:val="28"/>
        </w:rPr>
        <w:t xml:space="preserve">2012 роком на </w:t>
      </w:r>
      <w:r w:rsidRPr="00707FEF">
        <w:rPr>
          <w:rFonts w:eastAsia="Arial Unicode MS"/>
          <w:color w:val="000000"/>
          <w:spacing w:val="-6"/>
          <w:sz w:val="28"/>
          <w:szCs w:val="28"/>
        </w:rPr>
        <w:t xml:space="preserve">підприємствах </w:t>
      </w:r>
      <w:r w:rsidRPr="00707FEF">
        <w:rPr>
          <w:color w:val="000000"/>
          <w:spacing w:val="-6"/>
          <w:sz w:val="28"/>
          <w:szCs w:val="28"/>
        </w:rPr>
        <w:t xml:space="preserve">хімічної галузі (32,0%), машинобудування (41,0%), виробництва інших неметалевих мінеральних виробів (40,0%). </w:t>
      </w:r>
    </w:p>
    <w:p w:rsidR="00F9576F" w:rsidRPr="00707FEF" w:rsidRDefault="00CF1541" w:rsidP="00CF1541">
      <w:pPr>
        <w:pStyle w:val="afa"/>
        <w:spacing w:before="0" w:after="0"/>
        <w:ind w:firstLine="426"/>
        <w:jc w:val="both"/>
        <w:rPr>
          <w:spacing w:val="-6"/>
          <w:sz w:val="28"/>
          <w:szCs w:val="28"/>
        </w:rPr>
      </w:pPr>
      <w:r w:rsidRPr="00707FEF">
        <w:rPr>
          <w:spacing w:val="-6"/>
          <w:sz w:val="28"/>
          <w:szCs w:val="28"/>
        </w:rPr>
        <w:t>Найкращі показники виробничої діяльності у ПрАТ</w:t>
      </w:r>
      <w:r w:rsidR="00F9576F" w:rsidRPr="00707FEF">
        <w:rPr>
          <w:spacing w:val="-6"/>
          <w:sz w:val="28"/>
          <w:szCs w:val="28"/>
        </w:rPr>
        <w:t xml:space="preserve"> “Фармацевтична фірма “Дарниця”,</w:t>
      </w:r>
      <w:r w:rsidR="00F9576F" w:rsidRPr="00707FEF">
        <w:rPr>
          <w:color w:val="FF0000"/>
          <w:spacing w:val="-6"/>
          <w:sz w:val="28"/>
          <w:szCs w:val="28"/>
        </w:rPr>
        <w:t xml:space="preserve"> </w:t>
      </w:r>
      <w:r w:rsidR="00F9576F" w:rsidRPr="00707FEF">
        <w:rPr>
          <w:spacing w:val="-6"/>
          <w:sz w:val="28"/>
          <w:szCs w:val="28"/>
        </w:rPr>
        <w:t>ПАТ “Елміз”, ПАТ “Дарницький завод ЗБК”, ПрАТ “Індар”, Пр</w:t>
      </w:r>
      <w:r w:rsidRPr="00707FEF">
        <w:rPr>
          <w:spacing w:val="-6"/>
          <w:sz w:val="28"/>
          <w:szCs w:val="28"/>
        </w:rPr>
        <w:t xml:space="preserve">АТ “Кордон Авіа Сервіс”, ТОВ </w:t>
      </w:r>
      <w:r w:rsidR="00F9576F" w:rsidRPr="00707FEF">
        <w:rPr>
          <w:spacing w:val="-6"/>
          <w:sz w:val="28"/>
          <w:szCs w:val="28"/>
        </w:rPr>
        <w:t>“Ітак”,</w:t>
      </w:r>
      <w:r w:rsidR="00F9576F" w:rsidRPr="00707FEF">
        <w:rPr>
          <w:color w:val="FF0000"/>
          <w:spacing w:val="-6"/>
          <w:sz w:val="28"/>
          <w:szCs w:val="28"/>
        </w:rPr>
        <w:t xml:space="preserve"> </w:t>
      </w:r>
      <w:r w:rsidR="00F9576F" w:rsidRPr="00707FEF">
        <w:rPr>
          <w:spacing w:val="-6"/>
          <w:sz w:val="28"/>
          <w:szCs w:val="28"/>
        </w:rPr>
        <w:t>ДП ПАТ “Київхліб” Хлібокомбінат 11. Майже всі ці підприємства виготовляють високотехнологічну продукцію, в том</w:t>
      </w:r>
      <w:r w:rsidR="007A250A" w:rsidRPr="00707FEF">
        <w:rPr>
          <w:spacing w:val="-6"/>
          <w:sz w:val="28"/>
          <w:szCs w:val="28"/>
        </w:rPr>
        <w:t xml:space="preserve">у числі на </w:t>
      </w:r>
      <w:r w:rsidR="00F9576F" w:rsidRPr="00707FEF">
        <w:rPr>
          <w:spacing w:val="-6"/>
          <w:sz w:val="28"/>
          <w:szCs w:val="28"/>
        </w:rPr>
        <w:t xml:space="preserve">експорт. </w:t>
      </w:r>
    </w:p>
    <w:p w:rsidR="00F9576F" w:rsidRPr="00707FEF" w:rsidRDefault="00CF1541" w:rsidP="00CF1541">
      <w:pPr>
        <w:pStyle w:val="afa"/>
        <w:spacing w:before="0" w:after="0"/>
        <w:ind w:firstLine="426"/>
        <w:jc w:val="both"/>
        <w:rPr>
          <w:sz w:val="28"/>
          <w:szCs w:val="28"/>
          <w:shd w:val="clear" w:color="auto" w:fill="FFFFFF"/>
        </w:rPr>
      </w:pPr>
      <w:r w:rsidRPr="00707FEF">
        <w:rPr>
          <w:spacing w:val="-6"/>
          <w:sz w:val="28"/>
          <w:szCs w:val="28"/>
        </w:rPr>
        <w:t>Протягом</w:t>
      </w:r>
      <w:r w:rsidR="00F9576F" w:rsidRPr="00707FEF">
        <w:rPr>
          <w:sz w:val="28"/>
          <w:szCs w:val="28"/>
          <w:shd w:val="clear" w:color="auto" w:fill="FFFFFF"/>
        </w:rPr>
        <w:t xml:space="preserve"> </w:t>
      </w:r>
      <w:r w:rsidR="007A250A" w:rsidRPr="00707FEF">
        <w:rPr>
          <w:sz w:val="28"/>
          <w:szCs w:val="28"/>
          <w:shd w:val="clear" w:color="auto" w:fill="FFFFFF"/>
        </w:rPr>
        <w:t xml:space="preserve">2013 року всіма розпорядниками </w:t>
      </w:r>
      <w:r w:rsidR="00F9576F" w:rsidRPr="00707FEF">
        <w:rPr>
          <w:sz w:val="28"/>
          <w:szCs w:val="28"/>
          <w:shd w:val="clear" w:color="auto" w:fill="FFFFFF"/>
        </w:rPr>
        <w:t xml:space="preserve">бюджетних коштів району було проведено 75 процедур закупівель, з них 44 </w:t>
      </w:r>
      <w:r w:rsidR="00F9576F" w:rsidRPr="00707FEF">
        <w:rPr>
          <w:sz w:val="28"/>
          <w:szCs w:val="28"/>
          <w:shd w:val="clear" w:color="auto" w:fill="FFFFFF"/>
          <w:lang w:val="ru-RU"/>
        </w:rPr>
        <w:t xml:space="preserve">- </w:t>
      </w:r>
      <w:r w:rsidR="00F9576F" w:rsidRPr="00707FEF">
        <w:rPr>
          <w:sz w:val="28"/>
          <w:szCs w:val="28"/>
          <w:shd w:val="clear" w:color="auto" w:fill="FFFFFF"/>
        </w:rPr>
        <w:t>шляхом проведення відкритих торгів, 8</w:t>
      </w:r>
      <w:r w:rsidR="00F9576F" w:rsidRPr="00707FEF">
        <w:rPr>
          <w:sz w:val="28"/>
          <w:szCs w:val="28"/>
          <w:shd w:val="clear" w:color="auto" w:fill="FFFFFF"/>
          <w:lang w:val="ru-RU"/>
        </w:rPr>
        <w:t xml:space="preserve"> — запит</w:t>
      </w:r>
      <w:r w:rsidR="00DF1BD4" w:rsidRPr="00707FEF">
        <w:rPr>
          <w:sz w:val="28"/>
          <w:szCs w:val="28"/>
          <w:shd w:val="clear" w:color="auto" w:fill="FFFFFF"/>
        </w:rPr>
        <w:t xml:space="preserve">у цінових </w:t>
      </w:r>
      <w:r w:rsidR="00F9576F" w:rsidRPr="00707FEF">
        <w:rPr>
          <w:sz w:val="28"/>
          <w:szCs w:val="28"/>
          <w:shd w:val="clear" w:color="auto" w:fill="FFFFFF"/>
        </w:rPr>
        <w:t>пропоз</w:t>
      </w:r>
      <w:r w:rsidRPr="00707FEF">
        <w:rPr>
          <w:sz w:val="28"/>
          <w:szCs w:val="28"/>
          <w:shd w:val="clear" w:color="auto" w:fill="FFFFFF"/>
        </w:rPr>
        <w:t xml:space="preserve">ицій, 23 – закупівель у одного </w:t>
      </w:r>
      <w:r w:rsidR="00F9576F" w:rsidRPr="00707FEF">
        <w:rPr>
          <w:sz w:val="28"/>
          <w:szCs w:val="28"/>
          <w:shd w:val="clear" w:color="auto" w:fill="FFFFFF"/>
        </w:rPr>
        <w:t>учасника.</w:t>
      </w:r>
      <w:r w:rsidR="00F9576F" w:rsidRPr="00707FEF">
        <w:rPr>
          <w:sz w:val="28"/>
          <w:szCs w:val="28"/>
          <w:shd w:val="clear" w:color="auto" w:fill="FFFFFF"/>
          <w:lang w:val="ru-RU"/>
        </w:rPr>
        <w:t xml:space="preserve"> </w:t>
      </w:r>
      <w:r w:rsidR="00F9576F" w:rsidRPr="00707FEF">
        <w:rPr>
          <w:bCs/>
          <w:iCs/>
          <w:sz w:val="28"/>
          <w:szCs w:val="28"/>
          <w:shd w:val="clear" w:color="auto" w:fill="FFFFFF"/>
        </w:rPr>
        <w:t>Всього у звітному періоді на закуп</w:t>
      </w:r>
      <w:r w:rsidR="00DF1BD4" w:rsidRPr="00707FEF">
        <w:rPr>
          <w:bCs/>
          <w:iCs/>
          <w:sz w:val="28"/>
          <w:szCs w:val="28"/>
          <w:shd w:val="clear" w:color="auto" w:fill="FFFFFF"/>
        </w:rPr>
        <w:t xml:space="preserve">івлю товарів, робіт і послуг замовниками </w:t>
      </w:r>
      <w:r w:rsidR="00F9576F" w:rsidRPr="00707FEF">
        <w:rPr>
          <w:bCs/>
          <w:iCs/>
          <w:sz w:val="28"/>
          <w:szCs w:val="28"/>
          <w:shd w:val="clear" w:color="auto" w:fill="FFFFFF"/>
        </w:rPr>
        <w:t>заявлено кошт</w:t>
      </w:r>
      <w:r w:rsidR="00DF1BD4" w:rsidRPr="00707FEF">
        <w:rPr>
          <w:bCs/>
          <w:iCs/>
          <w:sz w:val="28"/>
          <w:szCs w:val="28"/>
          <w:shd w:val="clear" w:color="auto" w:fill="FFFFFF"/>
        </w:rPr>
        <w:t xml:space="preserve">ів на суму 163154,2 тис. грн., з них - укладено </w:t>
      </w:r>
      <w:r w:rsidRPr="00707FEF">
        <w:rPr>
          <w:bCs/>
          <w:iCs/>
          <w:sz w:val="28"/>
          <w:szCs w:val="28"/>
          <w:shd w:val="clear" w:color="auto" w:fill="FFFFFF"/>
        </w:rPr>
        <w:t>договорів на</w:t>
      </w:r>
      <w:r w:rsidR="00F9576F" w:rsidRPr="00707FEF">
        <w:rPr>
          <w:bCs/>
          <w:iCs/>
          <w:sz w:val="28"/>
          <w:szCs w:val="28"/>
          <w:shd w:val="clear" w:color="auto" w:fill="FFFFFF"/>
        </w:rPr>
        <w:t xml:space="preserve"> суму 158030,6 тис. грн. За звітний період фактично використано 118694,1 тис. грн., з них: на закупівлю товарі</w:t>
      </w:r>
      <w:r w:rsidR="00DF1BD4" w:rsidRPr="00707FEF">
        <w:rPr>
          <w:bCs/>
          <w:iCs/>
          <w:sz w:val="28"/>
          <w:szCs w:val="28"/>
          <w:shd w:val="clear" w:color="auto" w:fill="FFFFFF"/>
        </w:rPr>
        <w:t xml:space="preserve">в 40760,8 </w:t>
      </w:r>
      <w:r w:rsidRPr="00707FEF">
        <w:rPr>
          <w:bCs/>
          <w:iCs/>
          <w:sz w:val="28"/>
          <w:szCs w:val="28"/>
          <w:shd w:val="clear" w:color="auto" w:fill="FFFFFF"/>
        </w:rPr>
        <w:t xml:space="preserve">тис. грн., </w:t>
      </w:r>
      <w:r w:rsidR="00DF1BD4" w:rsidRPr="00707FEF">
        <w:rPr>
          <w:bCs/>
          <w:iCs/>
          <w:sz w:val="28"/>
          <w:szCs w:val="28"/>
          <w:shd w:val="clear" w:color="auto" w:fill="FFFFFF"/>
        </w:rPr>
        <w:t xml:space="preserve">послуг – </w:t>
      </w:r>
      <w:r w:rsidR="00F9576F" w:rsidRPr="00707FEF">
        <w:rPr>
          <w:bCs/>
          <w:iCs/>
          <w:sz w:val="28"/>
          <w:szCs w:val="28"/>
          <w:shd w:val="clear" w:color="auto" w:fill="FFFFFF"/>
        </w:rPr>
        <w:t>60484,1 тис. грн</w:t>
      </w:r>
      <w:r w:rsidR="00F9576F" w:rsidRPr="00707FEF">
        <w:rPr>
          <w:sz w:val="28"/>
          <w:szCs w:val="28"/>
          <w:shd w:val="clear" w:color="auto" w:fill="FFFFFF"/>
        </w:rPr>
        <w:t>., робіт – 17449,2 тис. грн.</w:t>
      </w:r>
    </w:p>
    <w:p w:rsidR="00F9576F" w:rsidRPr="00707FEF" w:rsidRDefault="00F9576F" w:rsidP="00CF1541">
      <w:pPr>
        <w:pStyle w:val="afa"/>
        <w:spacing w:before="0" w:after="0"/>
        <w:ind w:firstLine="426"/>
        <w:jc w:val="both"/>
        <w:rPr>
          <w:sz w:val="28"/>
          <w:szCs w:val="28"/>
        </w:rPr>
      </w:pPr>
      <w:r w:rsidRPr="00707FEF">
        <w:rPr>
          <w:spacing w:val="-6"/>
          <w:sz w:val="28"/>
          <w:szCs w:val="28"/>
        </w:rPr>
        <w:t>Впродовж</w:t>
      </w:r>
      <w:r w:rsidRPr="00707FEF">
        <w:rPr>
          <w:sz w:val="28"/>
          <w:szCs w:val="28"/>
        </w:rPr>
        <w:t xml:space="preserve"> 2013 року продовжувалась робота </w:t>
      </w:r>
      <w:r w:rsidR="005623BA">
        <w:rPr>
          <w:sz w:val="28"/>
          <w:szCs w:val="28"/>
        </w:rPr>
        <w:t>з в</w:t>
      </w:r>
      <w:r w:rsidR="005623BA" w:rsidRPr="00707FEF">
        <w:rPr>
          <w:sz w:val="28"/>
          <w:szCs w:val="28"/>
        </w:rPr>
        <w:t>изначен</w:t>
      </w:r>
      <w:r w:rsidR="005623BA">
        <w:rPr>
          <w:sz w:val="28"/>
          <w:szCs w:val="28"/>
        </w:rPr>
        <w:t>ня пріоритетних</w:t>
      </w:r>
      <w:r w:rsidR="005623BA" w:rsidRPr="00707FEF">
        <w:rPr>
          <w:sz w:val="28"/>
          <w:szCs w:val="28"/>
        </w:rPr>
        <w:t xml:space="preserve"> інвестиційн</w:t>
      </w:r>
      <w:r w:rsidR="005623BA">
        <w:rPr>
          <w:sz w:val="28"/>
          <w:szCs w:val="28"/>
        </w:rPr>
        <w:t xml:space="preserve">их </w:t>
      </w:r>
      <w:r w:rsidR="005623BA" w:rsidRPr="00707FEF">
        <w:rPr>
          <w:sz w:val="28"/>
          <w:szCs w:val="28"/>
        </w:rPr>
        <w:t xml:space="preserve"> проект</w:t>
      </w:r>
      <w:r w:rsidR="005623BA">
        <w:rPr>
          <w:sz w:val="28"/>
          <w:szCs w:val="28"/>
        </w:rPr>
        <w:t>ів</w:t>
      </w:r>
      <w:r w:rsidR="005623BA" w:rsidRPr="00707FEF">
        <w:rPr>
          <w:sz w:val="28"/>
          <w:szCs w:val="28"/>
        </w:rPr>
        <w:t xml:space="preserve"> Дарницького району</w:t>
      </w:r>
      <w:r w:rsidR="005623BA">
        <w:rPr>
          <w:sz w:val="28"/>
          <w:szCs w:val="28"/>
        </w:rPr>
        <w:t>,</w:t>
      </w:r>
      <w:r w:rsidRPr="00707FEF">
        <w:rPr>
          <w:sz w:val="28"/>
          <w:szCs w:val="28"/>
        </w:rPr>
        <w:t xml:space="preserve"> які </w:t>
      </w:r>
      <w:r w:rsidR="005623BA">
        <w:rPr>
          <w:sz w:val="28"/>
          <w:szCs w:val="28"/>
        </w:rPr>
        <w:t>були надані</w:t>
      </w:r>
      <w:r w:rsidRPr="00707FEF">
        <w:rPr>
          <w:sz w:val="28"/>
          <w:szCs w:val="28"/>
        </w:rPr>
        <w:t xml:space="preserve"> до Київської міської державної адміністрації. </w:t>
      </w:r>
    </w:p>
    <w:p w:rsidR="00F9576F" w:rsidRPr="00707FEF" w:rsidRDefault="00F9576F" w:rsidP="00CF1541">
      <w:pPr>
        <w:pStyle w:val="afa"/>
        <w:spacing w:before="0" w:after="0"/>
        <w:ind w:firstLine="426"/>
        <w:jc w:val="both"/>
        <w:rPr>
          <w:sz w:val="28"/>
          <w:szCs w:val="28"/>
        </w:rPr>
      </w:pPr>
      <w:r w:rsidRPr="00707FEF">
        <w:rPr>
          <w:color w:val="000000"/>
          <w:sz w:val="28"/>
          <w:szCs w:val="28"/>
        </w:rPr>
        <w:t>На сьогоднішній де</w:t>
      </w:r>
      <w:r w:rsidR="00CF1541" w:rsidRPr="00707FEF">
        <w:rPr>
          <w:color w:val="000000"/>
          <w:sz w:val="28"/>
          <w:szCs w:val="28"/>
        </w:rPr>
        <w:t xml:space="preserve">нь 26 інвестиційних пропозицій </w:t>
      </w:r>
      <w:r w:rsidRPr="00707FEF">
        <w:rPr>
          <w:color w:val="000000"/>
          <w:sz w:val="28"/>
          <w:szCs w:val="28"/>
        </w:rPr>
        <w:t xml:space="preserve">району включено до переліку об’єктів, які потребують залучення інвестицій, по яким ведеться робота щодо пошуку інвесторів прискорення реалізації. </w:t>
      </w:r>
      <w:r w:rsidRPr="00707FEF">
        <w:rPr>
          <w:sz w:val="28"/>
          <w:szCs w:val="28"/>
        </w:rPr>
        <w:t xml:space="preserve">Триває підготовка </w:t>
      </w:r>
      <w:r w:rsidRPr="00707FEF">
        <w:rPr>
          <w:sz w:val="28"/>
          <w:szCs w:val="28"/>
        </w:rPr>
        <w:lastRenderedPageBreak/>
        <w:t xml:space="preserve">інвестиційного проекту з будівництва об'єктів соціально-культурного призначення по просп. П. Григоренка для розгляду конкурсною комісією. </w:t>
      </w:r>
    </w:p>
    <w:p w:rsidR="00F9576F" w:rsidRPr="00707FEF" w:rsidRDefault="005623BA" w:rsidP="00CF1541">
      <w:pPr>
        <w:pStyle w:val="afa"/>
        <w:spacing w:before="0" w:after="0"/>
        <w:ind w:firstLine="426"/>
        <w:jc w:val="both"/>
        <w:rPr>
          <w:rFonts w:eastAsia="Arial Unicode MS"/>
          <w:sz w:val="28"/>
          <w:szCs w:val="28"/>
        </w:rPr>
      </w:pPr>
      <w:r>
        <w:rPr>
          <w:sz w:val="28"/>
          <w:szCs w:val="28"/>
        </w:rPr>
        <w:t xml:space="preserve">В </w:t>
      </w:r>
      <w:r w:rsidRPr="00707FEF">
        <w:rPr>
          <w:sz w:val="28"/>
          <w:szCs w:val="28"/>
        </w:rPr>
        <w:t xml:space="preserve">районі впроваджують інновації 14 підприємств, або 40,0% загальної кількості обстежених промислових підприємств району (найвищий показник серед районів міста Києва). </w:t>
      </w:r>
      <w:r>
        <w:rPr>
          <w:sz w:val="28"/>
          <w:szCs w:val="28"/>
        </w:rPr>
        <w:t>В</w:t>
      </w:r>
      <w:r w:rsidR="00F9576F" w:rsidRPr="00707FEF">
        <w:rPr>
          <w:sz w:val="28"/>
          <w:szCs w:val="28"/>
        </w:rPr>
        <w:t xml:space="preserve">ироблено інноваційної продукції 233,0 млн. грн., або 8,4% від зального </w:t>
      </w:r>
      <w:r w:rsidR="00CF1541" w:rsidRPr="00707FEF">
        <w:rPr>
          <w:rFonts w:eastAsia="Arial Unicode MS"/>
          <w:sz w:val="28"/>
          <w:szCs w:val="28"/>
        </w:rPr>
        <w:t xml:space="preserve">обсягу </w:t>
      </w:r>
      <w:r w:rsidR="00F9576F" w:rsidRPr="00707FEF">
        <w:rPr>
          <w:rFonts w:eastAsia="Arial Unicode MS"/>
          <w:sz w:val="28"/>
          <w:szCs w:val="28"/>
        </w:rPr>
        <w:t>реалізованої промислової продукції, по м.Києву цей показник – 4,4%. Впроваджено у виробництво 16 нових технологічних процесів, 23 інноваційних видів продукції, придбано 6 нових технологій.</w:t>
      </w:r>
    </w:p>
    <w:p w:rsidR="00F9576F" w:rsidRPr="00707FEF" w:rsidRDefault="00F9576F" w:rsidP="00CF1541">
      <w:pPr>
        <w:pStyle w:val="afa"/>
        <w:spacing w:before="0" w:after="0"/>
        <w:ind w:firstLine="426"/>
        <w:jc w:val="both"/>
        <w:rPr>
          <w:sz w:val="28"/>
          <w:szCs w:val="28"/>
        </w:rPr>
      </w:pPr>
      <w:r w:rsidRPr="00707FEF">
        <w:rPr>
          <w:sz w:val="28"/>
          <w:szCs w:val="28"/>
        </w:rPr>
        <w:t>Промислові</w:t>
      </w:r>
      <w:r w:rsidRPr="00707FEF">
        <w:rPr>
          <w:rFonts w:eastAsia="Arial Unicode MS"/>
          <w:sz w:val="28"/>
          <w:szCs w:val="28"/>
        </w:rPr>
        <w:t xml:space="preserve"> підприємства залучались до участі </w:t>
      </w:r>
      <w:r w:rsidR="007A250A" w:rsidRPr="00707FEF">
        <w:rPr>
          <w:sz w:val="28"/>
          <w:szCs w:val="28"/>
        </w:rPr>
        <w:t xml:space="preserve">у міських, національних та </w:t>
      </w:r>
      <w:r w:rsidRPr="00707FEF">
        <w:rPr>
          <w:sz w:val="28"/>
          <w:szCs w:val="28"/>
        </w:rPr>
        <w:t>міжнародних виставково-ярмаркових заходах, форумах, бізнес-зустрічах, презентаціях, круглих столах. У звітному періоді п</w:t>
      </w:r>
      <w:r w:rsidRPr="00707FEF">
        <w:rPr>
          <w:bCs/>
          <w:sz w:val="28"/>
          <w:szCs w:val="28"/>
        </w:rPr>
        <w:t xml:space="preserve">ромисловим підприємствам району було запропоновано взяти участь у: </w:t>
      </w:r>
      <w:r w:rsidRPr="00707FEF">
        <w:rPr>
          <w:bCs/>
          <w:color w:val="000000"/>
          <w:sz w:val="28"/>
          <w:szCs w:val="28"/>
        </w:rPr>
        <w:t xml:space="preserve">14-й міжнародній виставці «Будівництво – </w:t>
      </w:r>
      <w:r w:rsidRPr="00707FEF">
        <w:rPr>
          <w:bCs/>
          <w:color w:val="000000"/>
          <w:sz w:val="28"/>
          <w:szCs w:val="28"/>
          <w:lang w:val="en-US"/>
        </w:rPr>
        <w:t>UzBuild</w:t>
      </w:r>
      <w:r w:rsidRPr="00707FEF">
        <w:rPr>
          <w:bCs/>
          <w:color w:val="000000"/>
          <w:sz w:val="28"/>
          <w:szCs w:val="28"/>
        </w:rPr>
        <w:t xml:space="preserve"> 2013» в м. Ташкент; у </w:t>
      </w:r>
      <w:r w:rsidRPr="00707FEF">
        <w:rPr>
          <w:bCs/>
          <w:color w:val="000000"/>
          <w:sz w:val="28"/>
          <w:szCs w:val="28"/>
          <w:lang w:val="en-US"/>
        </w:rPr>
        <w:t>V</w:t>
      </w:r>
      <w:r w:rsidRPr="00707FEF">
        <w:rPr>
          <w:bCs/>
          <w:color w:val="000000"/>
          <w:sz w:val="28"/>
          <w:szCs w:val="28"/>
        </w:rPr>
        <w:t>ІІ Петербурзькому Партнеріаті “Санкт-Петербург — регіони Росії та зарубіжжя”; у національній експозиції України в Саудівській Аравії (м. Ер-Ріяд); міжнародному науково-технічному форумі “Наука. Інновації. Технології-2013”;  бізнес-делегації в рамках програми «Дні Києва у Відні»; проведенні 82-го Ізмірського міжнародного ярмарку (Турецька Республіка); російсько-українському бізнес-форумі, що відбувався в рамках проведення Днів Києва у Москві; ХІІ Міжнародному промисловому форумі (м.</w:t>
      </w:r>
      <w:r w:rsidR="005C44FA" w:rsidRPr="00707FEF">
        <w:rPr>
          <w:bCs/>
          <w:color w:val="000000"/>
          <w:sz w:val="28"/>
          <w:szCs w:val="28"/>
        </w:rPr>
        <w:t xml:space="preserve"> </w:t>
      </w:r>
      <w:r w:rsidRPr="00707FEF">
        <w:rPr>
          <w:bCs/>
          <w:color w:val="000000"/>
          <w:sz w:val="28"/>
          <w:szCs w:val="28"/>
        </w:rPr>
        <w:t xml:space="preserve">Київ); Національній виставці України в Латвійській Республіці.  </w:t>
      </w:r>
    </w:p>
    <w:p w:rsidR="00F9576F" w:rsidRPr="00707FEF" w:rsidRDefault="00F9576F" w:rsidP="00CF1541">
      <w:pPr>
        <w:pStyle w:val="afa"/>
        <w:spacing w:before="0" w:after="0"/>
        <w:ind w:firstLine="426"/>
        <w:jc w:val="both"/>
        <w:rPr>
          <w:sz w:val="28"/>
          <w:szCs w:val="28"/>
        </w:rPr>
      </w:pPr>
      <w:r w:rsidRPr="00707FEF">
        <w:rPr>
          <w:sz w:val="28"/>
          <w:szCs w:val="28"/>
        </w:rPr>
        <w:t>Промислові підприємства району ПАТ  «Елміз», ПАТ «Київський радіозавод», ПАТ “НВК «Курс» взяли участь у загальнодержавній  виставковій акції „Барвиста Україна — 2013”.</w:t>
      </w:r>
    </w:p>
    <w:p w:rsidR="00F9576F" w:rsidRPr="00707FEF" w:rsidRDefault="00F9576F" w:rsidP="00CF1541">
      <w:pPr>
        <w:pStyle w:val="afa"/>
        <w:spacing w:before="0" w:after="0"/>
        <w:ind w:firstLine="426"/>
        <w:jc w:val="both"/>
        <w:rPr>
          <w:bCs/>
          <w:sz w:val="28"/>
          <w:szCs w:val="28"/>
        </w:rPr>
      </w:pPr>
      <w:r w:rsidRPr="00707FEF">
        <w:rPr>
          <w:sz w:val="28"/>
          <w:szCs w:val="28"/>
        </w:rPr>
        <w:t>Також</w:t>
      </w:r>
      <w:r w:rsidRPr="00707FEF">
        <w:rPr>
          <w:iCs/>
          <w:sz w:val="28"/>
          <w:szCs w:val="28"/>
        </w:rPr>
        <w:t xml:space="preserve"> протягом 2013 року </w:t>
      </w:r>
      <w:r w:rsidRPr="00707FEF">
        <w:rPr>
          <w:sz w:val="28"/>
          <w:szCs w:val="28"/>
        </w:rPr>
        <w:t>підприємства району брали участь у виставка</w:t>
      </w:r>
      <w:r w:rsidR="00B7449B" w:rsidRPr="00707FEF">
        <w:rPr>
          <w:sz w:val="28"/>
          <w:szCs w:val="28"/>
        </w:rPr>
        <w:t>х:</w:t>
      </w:r>
      <w:r w:rsidRPr="00707FEF">
        <w:rPr>
          <w:sz w:val="28"/>
          <w:szCs w:val="28"/>
        </w:rPr>
        <w:t xml:space="preserve"> «ПРОДЕКСПО», Російська Федерація, м. Москва (ДП ПАТ «Київхліб» «Хлібокомбінат № 11); «Інтербудекспо», Виставковий центр, Салютна, 3, (ПАТ «Дарницький завод ЗБК”); “Металообробка”. Міжнародний виставковий центр, Броварський проспект,15, (ДП «Радіовимірювач», ПАТ «Київський радіозавод»); «Інтерфарба», «Вікна-двері», «Профілі і фасади», ЕкспоПлаза, Нивки (ПАТ «Київський радіозавод»), </w:t>
      </w:r>
      <w:r w:rsidRPr="00707FEF">
        <w:rPr>
          <w:bCs/>
          <w:sz w:val="28"/>
          <w:szCs w:val="28"/>
        </w:rPr>
        <w:t>ДП ПАТ «Київхліб» «Хлібокомбінат № 11» взяв участь у Весняному мега-ярмарку народних майстрів.</w:t>
      </w:r>
    </w:p>
    <w:p w:rsidR="00F9576F" w:rsidRPr="00707FEF" w:rsidRDefault="0079046A" w:rsidP="00CF1541">
      <w:pPr>
        <w:pStyle w:val="afa"/>
        <w:spacing w:before="0" w:after="0"/>
        <w:ind w:firstLine="426"/>
        <w:jc w:val="both"/>
        <w:rPr>
          <w:bCs/>
          <w:sz w:val="28"/>
          <w:szCs w:val="28"/>
        </w:rPr>
      </w:pPr>
      <w:r w:rsidRPr="00707FEF">
        <w:rPr>
          <w:sz w:val="28"/>
          <w:szCs w:val="28"/>
        </w:rPr>
        <w:t>Постійно відбувалась співпраця з Державною податковою інспекцією у Дарницькому районі Головного управління Міндоходів у м.Києві та Міжрегіональним Головним управління Центрального офісу з обслуговування великих платників м.</w:t>
      </w:r>
      <w:r w:rsidR="00C25BC7" w:rsidRPr="00707FEF">
        <w:rPr>
          <w:sz w:val="28"/>
          <w:szCs w:val="28"/>
        </w:rPr>
        <w:t xml:space="preserve"> </w:t>
      </w:r>
      <w:r w:rsidRPr="00707FEF">
        <w:rPr>
          <w:sz w:val="28"/>
          <w:szCs w:val="28"/>
        </w:rPr>
        <w:t xml:space="preserve">Києва з питання мобілізації податків та зборів для виконання планових показників. Так, здійснивши порівняльний аналіз надходжень з відповідним періодом минулого року в співвідносних умовах </w:t>
      </w:r>
      <w:r w:rsidR="00F9576F" w:rsidRPr="00707FEF">
        <w:rPr>
          <w:bCs/>
          <w:sz w:val="28"/>
          <w:szCs w:val="28"/>
        </w:rPr>
        <w:t xml:space="preserve">за </w:t>
      </w:r>
      <w:r w:rsidR="00F9576F" w:rsidRPr="00707FEF">
        <w:rPr>
          <w:sz w:val="28"/>
          <w:szCs w:val="28"/>
        </w:rPr>
        <w:t xml:space="preserve">2013 рік </w:t>
      </w:r>
      <w:r w:rsidR="00F9576F" w:rsidRPr="00707FEF">
        <w:rPr>
          <w:bCs/>
          <w:sz w:val="28"/>
          <w:szCs w:val="28"/>
        </w:rPr>
        <w:t>фактично від платників податків отримано 492 270,6</w:t>
      </w:r>
      <w:r w:rsidR="00F9576F" w:rsidRPr="00707FEF">
        <w:rPr>
          <w:bCs/>
          <w:color w:val="FF0000"/>
          <w:sz w:val="28"/>
          <w:szCs w:val="28"/>
        </w:rPr>
        <w:t xml:space="preserve"> </w:t>
      </w:r>
      <w:r w:rsidR="00F9576F" w:rsidRPr="00707FEF">
        <w:rPr>
          <w:bCs/>
          <w:sz w:val="28"/>
          <w:szCs w:val="28"/>
        </w:rPr>
        <w:t>тис. гривень, при пла</w:t>
      </w:r>
      <w:r w:rsidR="00C25BC7" w:rsidRPr="00707FEF">
        <w:rPr>
          <w:bCs/>
          <w:sz w:val="28"/>
          <w:szCs w:val="28"/>
        </w:rPr>
        <w:t xml:space="preserve">ні 568 871,8 тис. гривень, або </w:t>
      </w:r>
      <w:r w:rsidR="00F9576F" w:rsidRPr="00707FEF">
        <w:rPr>
          <w:bCs/>
          <w:sz w:val="28"/>
          <w:szCs w:val="28"/>
        </w:rPr>
        <w:t xml:space="preserve">86,5%. </w:t>
      </w:r>
      <w:r w:rsidR="00C25BC7" w:rsidRPr="00707FEF">
        <w:rPr>
          <w:bCs/>
          <w:sz w:val="28"/>
          <w:szCs w:val="28"/>
        </w:rPr>
        <w:t>Це свідчить про позитивну динаміку надходжень, а саме: до відповідного періоду минулого року доходні показники надходжень мають тенденцію росту на 4,3%, що в абсолютній сумі складає 20 150,8</w:t>
      </w:r>
      <w:r w:rsidR="00CF1541" w:rsidRPr="00707FEF">
        <w:rPr>
          <w:bCs/>
          <w:sz w:val="28"/>
          <w:szCs w:val="28"/>
        </w:rPr>
        <w:t xml:space="preserve"> тис. </w:t>
      </w:r>
      <w:r w:rsidR="00C25BC7" w:rsidRPr="00707FEF">
        <w:rPr>
          <w:bCs/>
          <w:sz w:val="28"/>
          <w:szCs w:val="28"/>
        </w:rPr>
        <w:t>гривень.</w:t>
      </w:r>
      <w:r w:rsidR="00A81FCA">
        <w:rPr>
          <w:bCs/>
          <w:noProof/>
          <w:sz w:val="28"/>
          <w:szCs w:val="28"/>
          <w:lang w:eastAsia="uk-UA"/>
        </w:rPr>
        <w:pict>
          <v:line id="_x0000_s1026" style="position:absolute;left:0;text-align:left;z-index:251662336;mso-position-horizontal-relative:text;mso-position-vertical-relative:text" from="279pt,198pt" to="279pt,198pt"/>
        </w:pict>
      </w:r>
    </w:p>
    <w:p w:rsidR="00F9576F" w:rsidRPr="00707FEF" w:rsidRDefault="00C25BC7" w:rsidP="00CF1541">
      <w:pPr>
        <w:pStyle w:val="afa"/>
        <w:spacing w:before="0" w:after="0"/>
        <w:ind w:firstLine="426"/>
        <w:jc w:val="both"/>
        <w:rPr>
          <w:sz w:val="28"/>
          <w:szCs w:val="28"/>
        </w:rPr>
      </w:pPr>
      <w:r w:rsidRPr="00707FEF">
        <w:rPr>
          <w:sz w:val="28"/>
          <w:szCs w:val="28"/>
        </w:rPr>
        <w:lastRenderedPageBreak/>
        <w:t xml:space="preserve">Загальна сума </w:t>
      </w:r>
      <w:r w:rsidR="00F9576F" w:rsidRPr="00707FEF">
        <w:rPr>
          <w:sz w:val="28"/>
          <w:szCs w:val="28"/>
        </w:rPr>
        <w:t xml:space="preserve">податкового боргу станом на 01.12.2013 року до Зведеного бюджету </w:t>
      </w:r>
      <w:r w:rsidRPr="00707FEF">
        <w:rPr>
          <w:sz w:val="28"/>
          <w:szCs w:val="28"/>
        </w:rPr>
        <w:t>по Дарницькому району становить</w:t>
      </w:r>
      <w:r w:rsidR="00F9576F" w:rsidRPr="00707FEF">
        <w:rPr>
          <w:sz w:val="28"/>
          <w:szCs w:val="28"/>
        </w:rPr>
        <w:t xml:space="preserve"> 27 771,2 тис.</w:t>
      </w:r>
      <w:r w:rsidRPr="00707FEF">
        <w:rPr>
          <w:sz w:val="28"/>
          <w:szCs w:val="28"/>
        </w:rPr>
        <w:t xml:space="preserve"> гривень, </w:t>
      </w:r>
      <w:r w:rsidR="006E7F19">
        <w:rPr>
          <w:sz w:val="28"/>
          <w:szCs w:val="28"/>
        </w:rPr>
        <w:t>що</w:t>
      </w:r>
      <w:r w:rsidRPr="00707FEF">
        <w:rPr>
          <w:sz w:val="28"/>
          <w:szCs w:val="28"/>
        </w:rPr>
        <w:t xml:space="preserve"> є однією із найменших </w:t>
      </w:r>
      <w:r w:rsidR="006E7F19">
        <w:rPr>
          <w:sz w:val="28"/>
          <w:szCs w:val="28"/>
        </w:rPr>
        <w:t xml:space="preserve">показників </w:t>
      </w:r>
      <w:r w:rsidR="00F9576F" w:rsidRPr="00707FEF">
        <w:rPr>
          <w:sz w:val="28"/>
          <w:szCs w:val="28"/>
        </w:rPr>
        <w:t>серед районів по місту Києву.</w:t>
      </w:r>
    </w:p>
    <w:p w:rsidR="00F9576F" w:rsidRPr="00707FEF" w:rsidRDefault="005701C3" w:rsidP="00CF1541">
      <w:pPr>
        <w:pStyle w:val="afa"/>
        <w:spacing w:before="0" w:after="0"/>
        <w:ind w:firstLine="426"/>
        <w:jc w:val="both"/>
        <w:rPr>
          <w:sz w:val="28"/>
          <w:szCs w:val="28"/>
        </w:rPr>
      </w:pPr>
      <w:r w:rsidRPr="00707FEF">
        <w:rPr>
          <w:sz w:val="28"/>
          <w:szCs w:val="28"/>
        </w:rPr>
        <w:t>Спільно з Державною податковою інспекціє</w:t>
      </w:r>
      <w:r w:rsidR="00CF1541" w:rsidRPr="00707FEF">
        <w:rPr>
          <w:sz w:val="28"/>
          <w:szCs w:val="28"/>
        </w:rPr>
        <w:t>ю у Дарницькому районі</w:t>
      </w:r>
      <w:r w:rsidRPr="00707FEF">
        <w:rPr>
          <w:sz w:val="28"/>
          <w:szCs w:val="28"/>
        </w:rPr>
        <w:t xml:space="preserve"> Головного управління Міндоходів у м. Києві та Управлінням Пенсійного фонду України в Дарницькому районі м. Києва проведено 130 семінарів, на яких було надано роз’яснення щодо діючих законодавчих актів про оплату праці, податкового законодавства та заслухано 548 керівників підприємств, установ, організацій з питань підвищення рівня заробітної плати. Також, проведено 215 засідань «круглих столів», на яких були присутні представники 1 905 СГД. За результатами проведених заходів протягом 2013 року по підприємствах підвищено рівень заробітної плати, в результаті чого додатково до бюджету надійшло 7 082,8 тис. гривень.</w:t>
      </w:r>
    </w:p>
    <w:p w:rsidR="005701C3" w:rsidRPr="00707FEF" w:rsidRDefault="005701C3" w:rsidP="00CF1541">
      <w:pPr>
        <w:pStyle w:val="afa"/>
        <w:spacing w:before="0" w:after="0"/>
        <w:ind w:firstLine="426"/>
        <w:jc w:val="both"/>
        <w:rPr>
          <w:sz w:val="28"/>
          <w:szCs w:val="28"/>
        </w:rPr>
      </w:pPr>
      <w:r w:rsidRPr="00707FEF">
        <w:rPr>
          <w:sz w:val="28"/>
          <w:szCs w:val="28"/>
        </w:rPr>
        <w:t>Протягом І кварталу 2013 року була в повному обсязі погашена кредиторська заборгованість в сумі 445,1 тис.</w:t>
      </w:r>
      <w:r w:rsidR="007A250A" w:rsidRPr="00707FEF">
        <w:rPr>
          <w:sz w:val="28"/>
          <w:szCs w:val="28"/>
        </w:rPr>
        <w:t xml:space="preserve"> </w:t>
      </w:r>
      <w:r w:rsidRPr="00707FEF">
        <w:rPr>
          <w:sz w:val="28"/>
          <w:szCs w:val="28"/>
        </w:rPr>
        <w:t>грн., яка склалася на початок звітного року.</w:t>
      </w:r>
    </w:p>
    <w:p w:rsidR="00535A41" w:rsidRPr="00707FEF" w:rsidRDefault="00535A41" w:rsidP="00CF1541">
      <w:pPr>
        <w:pStyle w:val="afa"/>
        <w:spacing w:before="0" w:after="0"/>
        <w:ind w:firstLine="426"/>
        <w:jc w:val="both"/>
        <w:rPr>
          <w:sz w:val="28"/>
          <w:szCs w:val="28"/>
        </w:rPr>
      </w:pPr>
      <w:r w:rsidRPr="00707FEF">
        <w:rPr>
          <w:sz w:val="28"/>
          <w:szCs w:val="28"/>
        </w:rPr>
        <w:t xml:space="preserve">Розглянуто, внесено поправки  та завізовано 77 договорів між адміністрацією та іншими організаціями на здійснення фінансово – господарських операцій. </w:t>
      </w:r>
    </w:p>
    <w:p w:rsidR="00F9576F" w:rsidRPr="00707FEF" w:rsidRDefault="005701C3" w:rsidP="00CF1541">
      <w:pPr>
        <w:pStyle w:val="afa"/>
        <w:spacing w:before="0" w:after="0"/>
        <w:ind w:firstLine="426"/>
        <w:jc w:val="both"/>
        <w:rPr>
          <w:sz w:val="28"/>
          <w:szCs w:val="28"/>
        </w:rPr>
      </w:pPr>
      <w:r w:rsidRPr="00707FEF">
        <w:rPr>
          <w:sz w:val="28"/>
          <w:szCs w:val="28"/>
        </w:rPr>
        <w:t>Щомісячно в установлені терміни виконувався розрахунок та виплата заробітної плати</w:t>
      </w:r>
      <w:r w:rsidR="00535A41" w:rsidRPr="00707FEF">
        <w:rPr>
          <w:sz w:val="28"/>
          <w:szCs w:val="28"/>
        </w:rPr>
        <w:t>, лікарняних</w:t>
      </w:r>
      <w:r w:rsidRPr="00707FEF">
        <w:rPr>
          <w:sz w:val="28"/>
          <w:szCs w:val="28"/>
        </w:rPr>
        <w:t>, матеріальної допомоги на оздоровлення та вирішен</w:t>
      </w:r>
      <w:r w:rsidR="00535A41" w:rsidRPr="00707FEF">
        <w:rPr>
          <w:sz w:val="28"/>
          <w:szCs w:val="28"/>
        </w:rPr>
        <w:t>ня соціально – побутових питань працівникам структурних підрозділів райдержадміністрації.</w:t>
      </w:r>
    </w:p>
    <w:p w:rsidR="0042416A" w:rsidRPr="00707FEF" w:rsidRDefault="0042416A" w:rsidP="00CF1541">
      <w:pPr>
        <w:pStyle w:val="afa"/>
        <w:spacing w:before="0" w:after="0"/>
        <w:ind w:firstLine="426"/>
        <w:jc w:val="both"/>
        <w:rPr>
          <w:sz w:val="28"/>
          <w:szCs w:val="28"/>
        </w:rPr>
      </w:pPr>
      <w:r w:rsidRPr="00707FEF">
        <w:rPr>
          <w:sz w:val="28"/>
          <w:szCs w:val="28"/>
        </w:rPr>
        <w:t>В установлені терміни була проведена інвентаризація майна, що знаходиться на балансі, оформлені інвентаризаційні описи, порівняльні відомості та протоколи засідань інвентаризаційної комісії.</w:t>
      </w:r>
    </w:p>
    <w:p w:rsidR="0042416A" w:rsidRPr="00707FEF" w:rsidRDefault="0042416A" w:rsidP="00CF1541">
      <w:pPr>
        <w:pStyle w:val="afa"/>
        <w:spacing w:before="0" w:after="0"/>
        <w:ind w:firstLine="426"/>
        <w:jc w:val="both"/>
        <w:rPr>
          <w:sz w:val="28"/>
          <w:szCs w:val="28"/>
        </w:rPr>
      </w:pPr>
      <w:r w:rsidRPr="00707FEF">
        <w:rPr>
          <w:sz w:val="28"/>
          <w:szCs w:val="28"/>
        </w:rPr>
        <w:t xml:space="preserve">Відповідно до наданих пропозицій структурних підрозділів щодо фінансових потреб для виконання функціональних обов’язків працівниками апарату обраховано, заповнено та надано до фінансового управління бюджетний запит </w:t>
      </w:r>
      <w:r w:rsidRPr="00BE1307">
        <w:rPr>
          <w:sz w:val="28"/>
          <w:szCs w:val="28"/>
        </w:rPr>
        <w:t>на 201</w:t>
      </w:r>
      <w:r w:rsidR="00BE1307" w:rsidRPr="00BE1307">
        <w:rPr>
          <w:sz w:val="28"/>
          <w:szCs w:val="28"/>
        </w:rPr>
        <w:t>4</w:t>
      </w:r>
      <w:r w:rsidRPr="00BE1307">
        <w:rPr>
          <w:sz w:val="28"/>
          <w:szCs w:val="28"/>
        </w:rPr>
        <w:t xml:space="preserve"> рік.</w:t>
      </w:r>
    </w:p>
    <w:p w:rsidR="0042416A" w:rsidRPr="00707FEF" w:rsidRDefault="0042416A" w:rsidP="0042416A">
      <w:pPr>
        <w:ind w:left="-567" w:firstLine="993"/>
        <w:jc w:val="center"/>
        <w:rPr>
          <w:b/>
          <w:sz w:val="28"/>
          <w:szCs w:val="28"/>
          <w:u w:val="single"/>
        </w:rPr>
      </w:pPr>
    </w:p>
    <w:p w:rsidR="0042416A" w:rsidRPr="00707FEF" w:rsidRDefault="0042416A" w:rsidP="005F233F">
      <w:pPr>
        <w:jc w:val="center"/>
        <w:rPr>
          <w:b/>
          <w:sz w:val="28"/>
          <w:szCs w:val="28"/>
          <w:u w:val="single"/>
        </w:rPr>
      </w:pPr>
      <w:r w:rsidRPr="00707FEF">
        <w:rPr>
          <w:b/>
          <w:sz w:val="28"/>
          <w:szCs w:val="28"/>
          <w:u w:val="single"/>
        </w:rPr>
        <w:t>Розвиток інфраструктури:</w:t>
      </w:r>
    </w:p>
    <w:p w:rsidR="003B15AD" w:rsidRPr="00707FEF" w:rsidRDefault="003B15AD" w:rsidP="003B15AD">
      <w:pPr>
        <w:pStyle w:val="afa"/>
        <w:spacing w:before="0" w:after="0"/>
        <w:ind w:firstLine="426"/>
        <w:jc w:val="both"/>
        <w:rPr>
          <w:sz w:val="28"/>
          <w:szCs w:val="28"/>
        </w:rPr>
      </w:pPr>
      <w:r w:rsidRPr="00707FEF">
        <w:rPr>
          <w:sz w:val="28"/>
          <w:szCs w:val="28"/>
        </w:rPr>
        <w:t>У 2013 році на території Дарницького району завершені будівництвом та введені в експлуатацію:</w:t>
      </w:r>
    </w:p>
    <w:p w:rsidR="003B15AD" w:rsidRPr="00707FEF" w:rsidRDefault="003B15AD" w:rsidP="003B15AD">
      <w:pPr>
        <w:numPr>
          <w:ilvl w:val="0"/>
          <w:numId w:val="21"/>
        </w:numPr>
        <w:tabs>
          <w:tab w:val="num" w:pos="0"/>
          <w:tab w:val="num" w:pos="180"/>
          <w:tab w:val="left" w:pos="360"/>
          <w:tab w:val="left" w:pos="993"/>
          <w:tab w:val="num" w:pos="1864"/>
        </w:tabs>
        <w:ind w:left="0" w:firstLine="426"/>
        <w:jc w:val="both"/>
        <w:rPr>
          <w:sz w:val="28"/>
          <w:szCs w:val="28"/>
          <w:lang w:eastAsia="uk-UA"/>
        </w:rPr>
      </w:pPr>
      <w:r w:rsidRPr="00707FEF">
        <w:rPr>
          <w:sz w:val="28"/>
          <w:szCs w:val="28"/>
          <w:lang w:eastAsia="uk-UA"/>
        </w:rPr>
        <w:t>-</w:t>
      </w:r>
      <w:r w:rsidRPr="00707FEF">
        <w:rPr>
          <w:sz w:val="28"/>
          <w:szCs w:val="28"/>
        </w:rPr>
        <w:t>5</w:t>
      </w:r>
      <w:r w:rsidRPr="00707FEF">
        <w:rPr>
          <w:sz w:val="28"/>
          <w:szCs w:val="28"/>
          <w:lang w:eastAsia="uk-UA"/>
        </w:rPr>
        <w:t xml:space="preserve"> житлових будинків на 3714 квартир загаль</w:t>
      </w:r>
      <w:r>
        <w:rPr>
          <w:sz w:val="28"/>
          <w:szCs w:val="28"/>
          <w:lang w:eastAsia="uk-UA"/>
        </w:rPr>
        <w:t>ною площею 246,1 тис. кв. м.</w:t>
      </w:r>
    </w:p>
    <w:p w:rsidR="003B15AD" w:rsidRPr="00707FEF" w:rsidRDefault="003B15AD" w:rsidP="003B15AD">
      <w:pPr>
        <w:numPr>
          <w:ilvl w:val="0"/>
          <w:numId w:val="21"/>
        </w:numPr>
        <w:tabs>
          <w:tab w:val="num" w:pos="0"/>
          <w:tab w:val="num" w:pos="180"/>
          <w:tab w:val="left" w:pos="360"/>
          <w:tab w:val="left" w:pos="993"/>
          <w:tab w:val="num" w:pos="1864"/>
        </w:tabs>
        <w:ind w:left="0" w:firstLine="426"/>
        <w:jc w:val="both"/>
        <w:rPr>
          <w:iCs/>
          <w:color w:val="000000"/>
          <w:sz w:val="28"/>
          <w:szCs w:val="28"/>
        </w:rPr>
      </w:pPr>
      <w:r w:rsidRPr="00707FEF">
        <w:rPr>
          <w:sz w:val="28"/>
          <w:szCs w:val="28"/>
        </w:rPr>
        <w:t xml:space="preserve">до першого вересня 2013 року </w:t>
      </w:r>
      <w:r w:rsidRPr="00707FEF">
        <w:rPr>
          <w:iCs/>
          <w:color w:val="000000"/>
          <w:sz w:val="28"/>
          <w:szCs w:val="28"/>
        </w:rPr>
        <w:t>на діл.12 у 6 мкр ж/м Осокорки (вул. м. Гмирі,2-в) введено в експлуатацію загальноосвітню школу – гімназію «Київська Русь» на 33 класи.</w:t>
      </w:r>
    </w:p>
    <w:p w:rsidR="003B15AD" w:rsidRPr="00707FEF" w:rsidRDefault="003B15AD" w:rsidP="003B15AD">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01 листопада 2013 року на замовлення Дарницької райдержадміністрації введено в експлуатацію  амбулаторію лікарів сімейної медицини на вул. Завальній, 1-В, в якій  передбачені додаткові приміщення для розміщення бібліотеки, приміщення опорного пункту дільничного інспектора та приймальної органу самоорганізації населення «Комітет мікрорайону «Осокорська садиба.</w:t>
      </w:r>
    </w:p>
    <w:p w:rsidR="003B15AD" w:rsidRPr="00707FEF" w:rsidRDefault="003B15AD" w:rsidP="003B15AD">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lastRenderedPageBreak/>
        <w:t xml:space="preserve">спортивний комплекс «SPORT LAFE» загальною площею </w:t>
      </w:r>
      <w:smartTag w:uri="urn:schemas-microsoft-com:office:smarttags" w:element="metricconverter">
        <w:smartTagPr>
          <w:attr w:name="ProductID" w:val="8028,4 кв. метрів"/>
        </w:smartTagPr>
        <w:r w:rsidRPr="00707FEF">
          <w:rPr>
            <w:sz w:val="28"/>
            <w:szCs w:val="28"/>
          </w:rPr>
          <w:t>8028,4 кв. метрів</w:t>
        </w:r>
      </w:smartTag>
      <w:r w:rsidRPr="00707FEF">
        <w:rPr>
          <w:sz w:val="28"/>
          <w:szCs w:val="28"/>
        </w:rPr>
        <w:t xml:space="preserve"> на замовлення ПАТ ХК «Київміськбуд»;</w:t>
      </w:r>
    </w:p>
    <w:p w:rsidR="003B15AD" w:rsidRPr="00707FEF" w:rsidRDefault="003B15AD" w:rsidP="003B15AD">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об’єкт торговельно-адміністративного призначення і закладів громадського харчування та обслуговування по пр-ту М.Бажана (станція метро «Осокорки» на замовлення ТОВ «Константа Груп».</w:t>
      </w:r>
    </w:p>
    <w:p w:rsidR="003B15AD" w:rsidRPr="00707FEF" w:rsidRDefault="003B15AD" w:rsidP="003B15AD">
      <w:pPr>
        <w:pStyle w:val="afa"/>
        <w:spacing w:before="0" w:after="0"/>
        <w:ind w:firstLine="426"/>
        <w:jc w:val="both"/>
        <w:rPr>
          <w:sz w:val="28"/>
          <w:szCs w:val="28"/>
        </w:rPr>
      </w:pPr>
      <w:r w:rsidRPr="00707FEF">
        <w:rPr>
          <w:sz w:val="28"/>
          <w:szCs w:val="28"/>
        </w:rPr>
        <w:t xml:space="preserve">В листопаді </w:t>
      </w:r>
      <w:r>
        <w:rPr>
          <w:sz w:val="28"/>
          <w:szCs w:val="28"/>
        </w:rPr>
        <w:t>2013</w:t>
      </w:r>
      <w:r w:rsidRPr="00707FEF">
        <w:rPr>
          <w:sz w:val="28"/>
          <w:szCs w:val="28"/>
        </w:rPr>
        <w:t xml:space="preserve"> року було завершено реконструкцію </w:t>
      </w:r>
      <w:r>
        <w:rPr>
          <w:sz w:val="28"/>
          <w:szCs w:val="28"/>
        </w:rPr>
        <w:t xml:space="preserve">відрізок </w:t>
      </w:r>
      <w:r w:rsidRPr="00707FEF">
        <w:rPr>
          <w:sz w:val="28"/>
          <w:szCs w:val="28"/>
        </w:rPr>
        <w:t xml:space="preserve">вулиці </w:t>
      </w:r>
      <w:r>
        <w:rPr>
          <w:sz w:val="28"/>
          <w:szCs w:val="28"/>
        </w:rPr>
        <w:t>А.</w:t>
      </w:r>
      <w:r w:rsidRPr="00707FEF">
        <w:rPr>
          <w:sz w:val="28"/>
          <w:szCs w:val="28"/>
        </w:rPr>
        <w:t>Ахматової від просп. П.Григоренка до вул. Урлівської. Реконструкція здійснювалась на замовлення КК «Київавтодор» з дотриманням норм ДБН, за новими технологіями з використанням сучасних матеріалів.</w:t>
      </w:r>
    </w:p>
    <w:p w:rsidR="003B15AD" w:rsidRPr="00707FEF" w:rsidRDefault="003B15AD" w:rsidP="003B15AD">
      <w:pPr>
        <w:pStyle w:val="afa"/>
        <w:spacing w:before="0" w:after="0"/>
        <w:ind w:firstLine="426"/>
        <w:jc w:val="both"/>
        <w:rPr>
          <w:sz w:val="28"/>
          <w:szCs w:val="28"/>
        </w:rPr>
      </w:pPr>
      <w:r>
        <w:rPr>
          <w:sz w:val="28"/>
          <w:szCs w:val="28"/>
        </w:rPr>
        <w:t xml:space="preserve">З  </w:t>
      </w:r>
      <w:r w:rsidRPr="00707FEF">
        <w:rPr>
          <w:sz w:val="28"/>
          <w:szCs w:val="28"/>
        </w:rPr>
        <w:t xml:space="preserve">4 березня 2013 року оновлено рух комунального автобусного маршруту громадського транспорту № 18 «ст.м. «Харківська» - Харківське шосе (до вул. Кравчука). В «годину пік» на даному маршруті працюють 5 одиниць рухомого складу – це автобуси великої пасажиромісткості марки МАЗ-203 з інтервалом руху 6-8 хвилин. </w:t>
      </w:r>
    </w:p>
    <w:p w:rsidR="003B15AD" w:rsidRPr="00707FEF" w:rsidRDefault="003B15AD" w:rsidP="003B15AD">
      <w:pPr>
        <w:pStyle w:val="afa"/>
        <w:spacing w:before="0" w:after="0"/>
        <w:ind w:firstLine="426"/>
        <w:jc w:val="both"/>
        <w:rPr>
          <w:color w:val="000000"/>
          <w:sz w:val="28"/>
          <w:szCs w:val="28"/>
        </w:rPr>
      </w:pPr>
      <w:r w:rsidRPr="00707FEF">
        <w:rPr>
          <w:sz w:val="28"/>
          <w:szCs w:val="28"/>
        </w:rPr>
        <w:t xml:space="preserve">01 квітня 2013 року </w:t>
      </w:r>
      <w:r>
        <w:rPr>
          <w:sz w:val="28"/>
          <w:szCs w:val="28"/>
        </w:rPr>
        <w:t xml:space="preserve">за пропозицією райдержадміністрації </w:t>
      </w:r>
      <w:r w:rsidRPr="00707FEF">
        <w:rPr>
          <w:sz w:val="28"/>
          <w:szCs w:val="28"/>
        </w:rPr>
        <w:t>було відновлено роботу таксомоторного маршруту № 466 «вул.Ревуцького</w:t>
      </w:r>
      <w:r w:rsidRPr="00707FEF">
        <w:rPr>
          <w:color w:val="000000"/>
          <w:sz w:val="28"/>
          <w:szCs w:val="28"/>
        </w:rPr>
        <w:t xml:space="preserve"> – Європейська площа». Зокрема, на даному маршруті змінився перевізник. Замість ТОВ «ЄвроБас», яке відмовилося обслуговувати цей маршрут, Департаментом транспортної інфраструктури визначено іншого перевізника – це КП «Київпастранс». </w:t>
      </w:r>
    </w:p>
    <w:p w:rsidR="005F233F" w:rsidRPr="00707FEF" w:rsidRDefault="005F233F" w:rsidP="005F233F">
      <w:pPr>
        <w:pStyle w:val="afa"/>
        <w:spacing w:before="0" w:after="0"/>
        <w:ind w:firstLine="426"/>
        <w:jc w:val="both"/>
        <w:rPr>
          <w:sz w:val="28"/>
          <w:szCs w:val="28"/>
        </w:rPr>
      </w:pPr>
      <w:r w:rsidRPr="00707FEF">
        <w:rPr>
          <w:sz w:val="28"/>
          <w:szCs w:val="28"/>
        </w:rPr>
        <w:t xml:space="preserve">Для інформування Кабінету Міністрів України про вжиті заходи щодо збільшення обсягів будівельно - монтажних робіт на території району та стану будівельної готовності об’єктів, </w:t>
      </w:r>
      <w:r w:rsidR="00C30F99">
        <w:rPr>
          <w:sz w:val="28"/>
          <w:szCs w:val="28"/>
        </w:rPr>
        <w:t>була підготовлена</w:t>
      </w:r>
      <w:r w:rsidRPr="00707FEF">
        <w:rPr>
          <w:sz w:val="28"/>
          <w:szCs w:val="28"/>
        </w:rPr>
        <w:t xml:space="preserve"> інформація по інвентаризації недобудов у Дарницькому районі, згідно</w:t>
      </w:r>
      <w:r w:rsidR="00C30F99">
        <w:rPr>
          <w:sz w:val="28"/>
          <w:szCs w:val="28"/>
        </w:rPr>
        <w:t xml:space="preserve"> з </w:t>
      </w:r>
      <w:r w:rsidRPr="00707FEF">
        <w:rPr>
          <w:sz w:val="28"/>
          <w:szCs w:val="28"/>
        </w:rPr>
        <w:t xml:space="preserve"> р</w:t>
      </w:r>
      <w:r w:rsidR="001D18D3" w:rsidRPr="00707FEF">
        <w:rPr>
          <w:sz w:val="28"/>
          <w:szCs w:val="28"/>
        </w:rPr>
        <w:t>екомендовани</w:t>
      </w:r>
      <w:r w:rsidR="00C30F99">
        <w:rPr>
          <w:sz w:val="28"/>
          <w:szCs w:val="28"/>
        </w:rPr>
        <w:t>ми</w:t>
      </w:r>
      <w:r w:rsidR="001D18D3" w:rsidRPr="00707FEF">
        <w:rPr>
          <w:sz w:val="28"/>
          <w:szCs w:val="28"/>
        </w:rPr>
        <w:t xml:space="preserve"> форм</w:t>
      </w:r>
      <w:r w:rsidR="00C30F99">
        <w:rPr>
          <w:sz w:val="28"/>
          <w:szCs w:val="28"/>
        </w:rPr>
        <w:t>ами</w:t>
      </w:r>
      <w:r w:rsidR="001D18D3" w:rsidRPr="00707FEF">
        <w:rPr>
          <w:sz w:val="28"/>
          <w:szCs w:val="28"/>
        </w:rPr>
        <w:t xml:space="preserve">, </w:t>
      </w:r>
      <w:r w:rsidR="00C30F99">
        <w:rPr>
          <w:sz w:val="28"/>
          <w:szCs w:val="28"/>
        </w:rPr>
        <w:t xml:space="preserve">які </w:t>
      </w:r>
      <w:r w:rsidR="001D18D3" w:rsidRPr="00707FEF">
        <w:rPr>
          <w:sz w:val="28"/>
          <w:szCs w:val="28"/>
        </w:rPr>
        <w:t xml:space="preserve">протягом року щоквартально направлялась </w:t>
      </w:r>
      <w:r w:rsidRPr="00707FEF">
        <w:rPr>
          <w:sz w:val="28"/>
          <w:szCs w:val="28"/>
        </w:rPr>
        <w:t xml:space="preserve">до Департаменту </w:t>
      </w:r>
      <w:r w:rsidR="001D18D3" w:rsidRPr="00707FEF">
        <w:rPr>
          <w:sz w:val="28"/>
          <w:szCs w:val="28"/>
        </w:rPr>
        <w:t xml:space="preserve">будівництва та </w:t>
      </w:r>
      <w:r w:rsidRPr="00707FEF">
        <w:rPr>
          <w:sz w:val="28"/>
          <w:szCs w:val="28"/>
        </w:rPr>
        <w:t>житлового забезпечення Київської міської державної адміністрації</w:t>
      </w:r>
      <w:r w:rsidR="001D18D3" w:rsidRPr="00707FEF">
        <w:rPr>
          <w:sz w:val="28"/>
          <w:szCs w:val="28"/>
        </w:rPr>
        <w:t>.</w:t>
      </w:r>
    </w:p>
    <w:p w:rsidR="005F233F" w:rsidRPr="00707FEF" w:rsidRDefault="00C30F99" w:rsidP="005F233F">
      <w:pPr>
        <w:pStyle w:val="afa"/>
        <w:spacing w:before="0" w:after="0"/>
        <w:ind w:firstLine="426"/>
        <w:jc w:val="both"/>
        <w:rPr>
          <w:sz w:val="28"/>
          <w:szCs w:val="28"/>
        </w:rPr>
      </w:pPr>
      <w:r>
        <w:rPr>
          <w:sz w:val="28"/>
          <w:szCs w:val="28"/>
        </w:rPr>
        <w:t xml:space="preserve">Враховуючи </w:t>
      </w:r>
      <w:r w:rsidR="001D18D3" w:rsidRPr="00707FEF">
        <w:rPr>
          <w:sz w:val="28"/>
          <w:szCs w:val="28"/>
        </w:rPr>
        <w:t xml:space="preserve"> неналежний </w:t>
      </w:r>
      <w:r w:rsidR="005F233F" w:rsidRPr="00707FEF">
        <w:rPr>
          <w:sz w:val="28"/>
          <w:szCs w:val="28"/>
        </w:rPr>
        <w:t>санітарний стан території водойми №</w:t>
      </w:r>
      <w:r w:rsidR="001D18D3" w:rsidRPr="00707FEF">
        <w:rPr>
          <w:sz w:val="28"/>
          <w:szCs w:val="28"/>
        </w:rPr>
        <w:t xml:space="preserve"> </w:t>
      </w:r>
      <w:r w:rsidR="005F233F" w:rsidRPr="00707FEF">
        <w:rPr>
          <w:sz w:val="28"/>
          <w:szCs w:val="28"/>
        </w:rPr>
        <w:t>94 (озера «Жандарка») розташованого на території 2 мікрорайону Позняки у Дарницькому районі міста Києва та на виконання доручення Уряду Дарницькою районною в місті Києві державною адміністрацією сп</w:t>
      </w:r>
      <w:r w:rsidR="001D18D3" w:rsidRPr="00707FEF">
        <w:rPr>
          <w:sz w:val="28"/>
          <w:szCs w:val="28"/>
        </w:rPr>
        <w:t>ільно з</w:t>
      </w:r>
      <w:r>
        <w:rPr>
          <w:sz w:val="28"/>
          <w:szCs w:val="28"/>
        </w:rPr>
        <w:t xml:space="preserve"> </w:t>
      </w:r>
      <w:r w:rsidR="005F233F" w:rsidRPr="00707FEF">
        <w:rPr>
          <w:sz w:val="28"/>
          <w:szCs w:val="28"/>
        </w:rPr>
        <w:t>міськими службами організовано та проведено:</w:t>
      </w:r>
    </w:p>
    <w:p w:rsidR="005F233F" w:rsidRPr="00707FEF" w:rsidRDefault="005F233F" w:rsidP="00BE1307">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25.07.2013 громадські слухання щодо проекту забудови прибережної території водойми №94 (озеро Жандарка)</w:t>
      </w:r>
      <w:r w:rsidR="001D18D3" w:rsidRPr="00707FEF">
        <w:rPr>
          <w:sz w:val="28"/>
          <w:szCs w:val="28"/>
        </w:rPr>
        <w:t>;</w:t>
      </w:r>
    </w:p>
    <w:p w:rsidR="005F233F" w:rsidRPr="00707FEF" w:rsidRDefault="005F233F" w:rsidP="00BE1307">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20.08.2013 виїзну робочу нараду з питання «“Вжиття дієвих заходів щодо приведення  прибережної території  водойм</w:t>
      </w:r>
      <w:r w:rsidR="001D18D3" w:rsidRPr="00707FEF">
        <w:rPr>
          <w:sz w:val="28"/>
          <w:szCs w:val="28"/>
        </w:rPr>
        <w:t>и № 94 (озеро Жандарма) у 2 мкр ж/м</w:t>
      </w:r>
      <w:r w:rsidRPr="00707FEF">
        <w:rPr>
          <w:sz w:val="28"/>
          <w:szCs w:val="28"/>
        </w:rPr>
        <w:t xml:space="preserve"> Позняки у нале</w:t>
      </w:r>
      <w:r w:rsidR="001D18D3" w:rsidRPr="00707FEF">
        <w:rPr>
          <w:sz w:val="28"/>
          <w:szCs w:val="28"/>
        </w:rPr>
        <w:t xml:space="preserve">жний санітарний та екологічний </w:t>
      </w:r>
      <w:r w:rsidRPr="00707FEF">
        <w:rPr>
          <w:sz w:val="28"/>
          <w:szCs w:val="28"/>
        </w:rPr>
        <w:t>стан</w:t>
      </w:r>
      <w:r w:rsidR="001D18D3" w:rsidRPr="00707FEF">
        <w:rPr>
          <w:sz w:val="28"/>
          <w:szCs w:val="28"/>
        </w:rPr>
        <w:t>.</w:t>
      </w:r>
    </w:p>
    <w:p w:rsidR="005F233F" w:rsidRPr="00707FEF" w:rsidRDefault="001D18D3" w:rsidP="005F233F">
      <w:pPr>
        <w:pStyle w:val="afa"/>
        <w:spacing w:before="0" w:after="0"/>
        <w:ind w:firstLine="426"/>
        <w:jc w:val="both"/>
        <w:rPr>
          <w:sz w:val="28"/>
          <w:szCs w:val="28"/>
        </w:rPr>
      </w:pPr>
      <w:r w:rsidRPr="00707FEF">
        <w:rPr>
          <w:sz w:val="28"/>
          <w:szCs w:val="28"/>
        </w:rPr>
        <w:t xml:space="preserve">17.10.2013 </w:t>
      </w:r>
      <w:r w:rsidR="005F233F" w:rsidRPr="00707FEF">
        <w:rPr>
          <w:sz w:val="28"/>
          <w:szCs w:val="28"/>
        </w:rPr>
        <w:t>Дарницькою районною адміністрацією спільно з міськими службами проведено робочу нараду з питання «Вивчення відповідності проектної документації та робіт з бу</w:t>
      </w:r>
      <w:r w:rsidRPr="00707FEF">
        <w:rPr>
          <w:sz w:val="28"/>
          <w:szCs w:val="28"/>
        </w:rPr>
        <w:t>дівництва вулиці Є.Чавдар у ж/м</w:t>
      </w:r>
      <w:r w:rsidR="005F233F" w:rsidRPr="00707FEF">
        <w:rPr>
          <w:sz w:val="28"/>
          <w:szCs w:val="28"/>
        </w:rPr>
        <w:t xml:space="preserve"> Осокорки Дарницького району» та напрацьовані відповідні протокольні доручення, які затверджено першим заступником голови Київської міськдержадміністрації Голубченко А.М.</w:t>
      </w:r>
    </w:p>
    <w:p w:rsidR="005F233F" w:rsidRPr="00707FEF" w:rsidRDefault="00C30F99" w:rsidP="005F233F">
      <w:pPr>
        <w:pStyle w:val="afa"/>
        <w:spacing w:before="0" w:after="0"/>
        <w:ind w:firstLine="426"/>
        <w:jc w:val="both"/>
        <w:rPr>
          <w:sz w:val="28"/>
          <w:szCs w:val="28"/>
        </w:rPr>
      </w:pPr>
      <w:r>
        <w:rPr>
          <w:sz w:val="28"/>
          <w:szCs w:val="28"/>
        </w:rPr>
        <w:t>В</w:t>
      </w:r>
      <w:r w:rsidR="005F233F" w:rsidRPr="00707FEF">
        <w:rPr>
          <w:sz w:val="28"/>
          <w:szCs w:val="28"/>
        </w:rPr>
        <w:t xml:space="preserve"> повному обсязі доопрацьована Комплексна схема розміщення тимчасових споруд у місті Києва, яку 27.11.2013 передан</w:t>
      </w:r>
      <w:r>
        <w:rPr>
          <w:sz w:val="28"/>
          <w:szCs w:val="28"/>
        </w:rPr>
        <w:t>о</w:t>
      </w:r>
      <w:r w:rsidR="005F233F" w:rsidRPr="00707FEF">
        <w:rPr>
          <w:sz w:val="28"/>
          <w:szCs w:val="28"/>
        </w:rPr>
        <w:t xml:space="preserve"> до Департаменту містобудування </w:t>
      </w:r>
      <w:r w:rsidR="005F233F" w:rsidRPr="00707FEF">
        <w:rPr>
          <w:sz w:val="28"/>
          <w:szCs w:val="28"/>
        </w:rPr>
        <w:lastRenderedPageBreak/>
        <w:t>та архітектури виконавчого органу Київської міської ради (Київської міської державної адміністрації) для подальшого затвердження.</w:t>
      </w:r>
    </w:p>
    <w:p w:rsidR="005F233F" w:rsidRPr="00707FEF" w:rsidRDefault="005F233F" w:rsidP="0042416A">
      <w:pPr>
        <w:jc w:val="center"/>
        <w:rPr>
          <w:b/>
          <w:sz w:val="28"/>
          <w:szCs w:val="28"/>
          <w:u w:val="single"/>
        </w:rPr>
      </w:pPr>
    </w:p>
    <w:p w:rsidR="0042416A" w:rsidRPr="00707FEF" w:rsidRDefault="0042416A" w:rsidP="0042416A">
      <w:pPr>
        <w:ind w:left="-567" w:firstLine="993"/>
        <w:jc w:val="center"/>
        <w:rPr>
          <w:b/>
          <w:sz w:val="28"/>
          <w:szCs w:val="28"/>
          <w:u w:val="single"/>
        </w:rPr>
      </w:pPr>
      <w:r w:rsidRPr="00707FEF">
        <w:rPr>
          <w:b/>
          <w:sz w:val="28"/>
          <w:szCs w:val="28"/>
          <w:u w:val="single"/>
        </w:rPr>
        <w:t>Житлово-комунальне господарство:</w:t>
      </w:r>
    </w:p>
    <w:p w:rsidR="00A85278" w:rsidRPr="00412C8A" w:rsidRDefault="00A85278" w:rsidP="00A85278">
      <w:pPr>
        <w:pStyle w:val="afa"/>
        <w:spacing w:before="0" w:after="0"/>
        <w:ind w:firstLine="426"/>
        <w:jc w:val="both"/>
        <w:rPr>
          <w:iCs/>
          <w:sz w:val="28"/>
          <w:szCs w:val="28"/>
          <w:lang w:val="ru-RU"/>
        </w:rPr>
      </w:pPr>
      <w:r w:rsidRPr="00412C8A">
        <w:rPr>
          <w:sz w:val="28"/>
          <w:szCs w:val="28"/>
          <w:lang w:val="ru-RU"/>
        </w:rPr>
        <w:t>Сума</w:t>
      </w:r>
      <w:r w:rsidRPr="00412C8A">
        <w:rPr>
          <w:iCs/>
          <w:sz w:val="28"/>
          <w:szCs w:val="28"/>
          <w:lang w:val="ru-RU"/>
        </w:rPr>
        <w:t xml:space="preserve"> фінансування по галузі житлово-комунального господарства за 2013 рік склала 17809,7 тис. грн., в т.ч.:</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КП «УЗН» (благоустрій району) – 12 926,9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Дотація житлово-комунального господарства – 39,9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КП «ДЗ з УЖГ Дарницького району», КП «Господар Дарницького району міста Києва» (благоустрій району) паливно мастильні матеріали – 33,9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КП «ДЗ з УЖГ Дарницького району», КП «Господар Дарницького району міста Києва» (благоустрій району) придбання урн – 34,0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КП «Господар Дарницького району міста» –капітальний ремонт аналітичних груп – 275,0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УЖКГ (погашення заборгованості за спожиті комунальні послуги з централізованого опалення і постачання гарячої води житлових організацій ОСББ, ЖБК перед ПАТ «КИЇВЕНЕРГО») – 3500,0 тис. грн.;</w:t>
      </w:r>
    </w:p>
    <w:p w:rsidR="00A85278" w:rsidRPr="00412C8A" w:rsidRDefault="00A85278" w:rsidP="00BE1307">
      <w:pPr>
        <w:numPr>
          <w:ilvl w:val="0"/>
          <w:numId w:val="21"/>
        </w:numPr>
        <w:tabs>
          <w:tab w:val="clear" w:pos="565"/>
          <w:tab w:val="num" w:pos="0"/>
          <w:tab w:val="num" w:pos="180"/>
          <w:tab w:val="left" w:pos="360"/>
          <w:tab w:val="left" w:pos="567"/>
          <w:tab w:val="num" w:pos="1864"/>
        </w:tabs>
        <w:ind w:left="0" w:firstLine="426"/>
        <w:jc w:val="both"/>
        <w:rPr>
          <w:sz w:val="28"/>
          <w:szCs w:val="28"/>
        </w:rPr>
      </w:pPr>
      <w:r w:rsidRPr="00412C8A">
        <w:rPr>
          <w:sz w:val="28"/>
          <w:szCs w:val="28"/>
        </w:rPr>
        <w:t>УЖКГ (реконструкція парку «Позняки» з будівництвом фонтану) – 1000,0 тис. грн.</w:t>
      </w:r>
    </w:p>
    <w:p w:rsidR="00A85278" w:rsidRPr="00412C8A" w:rsidRDefault="00A85278" w:rsidP="00A85278">
      <w:pPr>
        <w:pStyle w:val="afa"/>
        <w:spacing w:before="0" w:after="0"/>
        <w:ind w:firstLine="426"/>
        <w:jc w:val="both"/>
        <w:rPr>
          <w:sz w:val="28"/>
          <w:szCs w:val="28"/>
        </w:rPr>
      </w:pPr>
      <w:r w:rsidRPr="00412C8A">
        <w:rPr>
          <w:sz w:val="28"/>
          <w:szCs w:val="28"/>
        </w:rPr>
        <w:t xml:space="preserve">Комунальним підприємством «Дирекція з капітального будівництва та реконструкції «Київбудреконструкція» у 2013 році шляхом укладання договорів підряду з виконавцями робіт за бюджетні кошти </w:t>
      </w:r>
      <w:r w:rsidR="00BE1307" w:rsidRPr="00412C8A">
        <w:rPr>
          <w:sz w:val="28"/>
          <w:szCs w:val="28"/>
        </w:rPr>
        <w:t xml:space="preserve">були </w:t>
      </w:r>
      <w:r w:rsidRPr="00412C8A">
        <w:rPr>
          <w:sz w:val="28"/>
          <w:szCs w:val="28"/>
        </w:rPr>
        <w:t>виконан</w:t>
      </w:r>
      <w:r w:rsidR="00BE1307" w:rsidRPr="00412C8A">
        <w:rPr>
          <w:sz w:val="28"/>
          <w:szCs w:val="28"/>
        </w:rPr>
        <w:t>і</w:t>
      </w:r>
      <w:r w:rsidRPr="00412C8A">
        <w:rPr>
          <w:sz w:val="28"/>
          <w:szCs w:val="28"/>
        </w:rPr>
        <w:t xml:space="preserve"> наступні ремонтні роботи:</w:t>
      </w:r>
    </w:p>
    <w:p w:rsidR="00A85278" w:rsidRPr="00412C8A" w:rsidRDefault="00A85278" w:rsidP="00BE1307">
      <w:pPr>
        <w:numPr>
          <w:ilvl w:val="0"/>
          <w:numId w:val="21"/>
        </w:numPr>
        <w:tabs>
          <w:tab w:val="clear" w:pos="565"/>
          <w:tab w:val="num" w:pos="0"/>
          <w:tab w:val="left" w:pos="360"/>
          <w:tab w:val="left" w:pos="720"/>
          <w:tab w:val="left" w:pos="993"/>
        </w:tabs>
        <w:ind w:left="0" w:firstLine="426"/>
        <w:jc w:val="both"/>
        <w:rPr>
          <w:sz w:val="28"/>
          <w:szCs w:val="28"/>
        </w:rPr>
      </w:pPr>
      <w:r w:rsidRPr="00412C8A">
        <w:rPr>
          <w:sz w:val="28"/>
          <w:szCs w:val="28"/>
        </w:rPr>
        <w:t>капітальний ремонт покрівель житлових будинків на загальну суму 903,85 тис.грн, за наступними адресами: вул. Б. Гмирі, ½, вул. Б.Гмирі, 1-а/4, вул. Б. Гмирі, 3, вул. Б. Гмирі, 5, вул. Б. Гмирі, 9, вул. Б.Гмирі, 15, просп. П. Григоренка, 36-а, просп. П. Григоренка, 38-а, просп. П. Григоренка, 38, вул. Гришка, 9;</w:t>
      </w:r>
    </w:p>
    <w:p w:rsidR="00A85278" w:rsidRPr="00412C8A" w:rsidRDefault="00A85278" w:rsidP="00BE1307">
      <w:pPr>
        <w:numPr>
          <w:ilvl w:val="0"/>
          <w:numId w:val="21"/>
        </w:numPr>
        <w:tabs>
          <w:tab w:val="clear" w:pos="565"/>
          <w:tab w:val="num" w:pos="0"/>
          <w:tab w:val="left" w:pos="360"/>
          <w:tab w:val="left" w:pos="720"/>
          <w:tab w:val="left" w:pos="993"/>
          <w:tab w:val="num" w:pos="1864"/>
        </w:tabs>
        <w:ind w:left="0" w:firstLine="426"/>
        <w:jc w:val="both"/>
        <w:rPr>
          <w:sz w:val="28"/>
          <w:szCs w:val="28"/>
        </w:rPr>
      </w:pPr>
      <w:r w:rsidRPr="00412C8A">
        <w:rPr>
          <w:sz w:val="28"/>
          <w:szCs w:val="28"/>
        </w:rPr>
        <w:t>капітальний ремонт фасадів житлових будинків на загальну суму 934,31 тис.грн, за наступними адресами: вул. Б. Гмирі, 3, вул. Б. Гмирі, 9, вул. Б. Гмирі, 9Б, вул. Б. Гмирі, 9-в, вул. Б. Гмирі, 15, просп. П. Григоренка, 36-а, просп. П. Григоренка, 36, вул. Вишняківська, 7-а, вул. Гришка, 10.</w:t>
      </w:r>
    </w:p>
    <w:p w:rsidR="00A85278" w:rsidRPr="00412C8A" w:rsidRDefault="00A85278" w:rsidP="00A85278">
      <w:pPr>
        <w:pStyle w:val="afa"/>
        <w:spacing w:before="0" w:after="0"/>
        <w:ind w:firstLine="426"/>
        <w:jc w:val="both"/>
        <w:rPr>
          <w:sz w:val="28"/>
          <w:szCs w:val="28"/>
        </w:rPr>
      </w:pPr>
      <w:r w:rsidRPr="00412C8A">
        <w:rPr>
          <w:sz w:val="28"/>
          <w:szCs w:val="28"/>
        </w:rPr>
        <w:t>Комунальним підприємством «Дирекція з капітального будівництва та реконструкції «Київбудреконструкція» забезпечена модернізація та заміна ліфта у житловому будинку № 21 по вул. А. Ахматової.</w:t>
      </w:r>
    </w:p>
    <w:p w:rsidR="00A85278" w:rsidRPr="00412C8A" w:rsidRDefault="00A85278" w:rsidP="00A85278">
      <w:pPr>
        <w:pStyle w:val="afa"/>
        <w:spacing w:before="0" w:after="0"/>
        <w:ind w:firstLine="426"/>
        <w:jc w:val="both"/>
        <w:rPr>
          <w:bCs/>
          <w:sz w:val="28"/>
          <w:szCs w:val="28"/>
        </w:rPr>
      </w:pPr>
      <w:r w:rsidRPr="00412C8A">
        <w:rPr>
          <w:sz w:val="28"/>
          <w:szCs w:val="28"/>
        </w:rPr>
        <w:t>За 2013 рік комунальними підприємствами Дарницького району</w:t>
      </w:r>
      <w:r w:rsidRPr="00412C8A">
        <w:rPr>
          <w:bCs/>
          <w:sz w:val="28"/>
          <w:szCs w:val="28"/>
        </w:rPr>
        <w:t xml:space="preserve"> облаштовано </w:t>
      </w:r>
      <w:r w:rsidR="00BE1307" w:rsidRPr="00412C8A">
        <w:rPr>
          <w:bCs/>
          <w:sz w:val="28"/>
          <w:szCs w:val="28"/>
        </w:rPr>
        <w:t xml:space="preserve">1199 квартир </w:t>
      </w:r>
      <w:r w:rsidRPr="00412C8A">
        <w:rPr>
          <w:bCs/>
          <w:sz w:val="28"/>
          <w:szCs w:val="28"/>
        </w:rPr>
        <w:t>приладами обліку гарячого і холодного водопостачання.</w:t>
      </w:r>
    </w:p>
    <w:p w:rsidR="00A85278" w:rsidRPr="00412C8A" w:rsidRDefault="00A85278" w:rsidP="00A85278">
      <w:pPr>
        <w:pStyle w:val="afa"/>
        <w:spacing w:before="0" w:after="0"/>
        <w:ind w:firstLine="426"/>
        <w:jc w:val="both"/>
        <w:rPr>
          <w:sz w:val="28"/>
          <w:szCs w:val="28"/>
        </w:rPr>
      </w:pPr>
      <w:r w:rsidRPr="00412C8A">
        <w:rPr>
          <w:sz w:val="28"/>
          <w:szCs w:val="28"/>
        </w:rPr>
        <w:t>Розпочато співпрацю з компанією ТОВ «СЕА Електротехніка» щодо впровадження систем диспетчеризації житлових будинків для здійснення контролю за станом об’єктів житлово-комунального господарства та оперативне вирішення задач по усуненню виявлених недоліків.</w:t>
      </w:r>
    </w:p>
    <w:p w:rsidR="00A85278" w:rsidRPr="00412C8A" w:rsidRDefault="00A85278" w:rsidP="00A85278">
      <w:pPr>
        <w:pStyle w:val="afa"/>
        <w:spacing w:before="0" w:after="0"/>
        <w:ind w:firstLine="426"/>
        <w:jc w:val="both"/>
        <w:rPr>
          <w:sz w:val="28"/>
          <w:szCs w:val="28"/>
        </w:rPr>
      </w:pPr>
      <w:r w:rsidRPr="00412C8A">
        <w:rPr>
          <w:sz w:val="28"/>
          <w:szCs w:val="28"/>
        </w:rPr>
        <w:t xml:space="preserve">24.10.2013 року було проведено урочисте привітання 83 переможців щорічного загальнорайонного конкурсу на краще зовнішнє квіткове </w:t>
      </w:r>
      <w:r w:rsidRPr="00412C8A">
        <w:rPr>
          <w:sz w:val="28"/>
          <w:szCs w:val="28"/>
        </w:rPr>
        <w:lastRenderedPageBreak/>
        <w:t>оформлення та утримання зелених насаджень «Кращий квітник» з врученням листів-подяк голови Дарницької райдержадміністрації та цінних подарунків.</w:t>
      </w:r>
    </w:p>
    <w:p w:rsidR="00A85278" w:rsidRPr="00412C8A" w:rsidRDefault="00A85278" w:rsidP="00A85278">
      <w:pPr>
        <w:pStyle w:val="afa"/>
        <w:spacing w:before="0" w:after="0"/>
        <w:ind w:firstLine="426"/>
        <w:jc w:val="both"/>
        <w:rPr>
          <w:iCs/>
          <w:sz w:val="28"/>
          <w:szCs w:val="28"/>
        </w:rPr>
      </w:pPr>
      <w:r w:rsidRPr="00412C8A">
        <w:rPr>
          <w:iCs/>
          <w:sz w:val="28"/>
          <w:szCs w:val="28"/>
        </w:rPr>
        <w:t>На виконання Закону України «Про Загальнодержавну програму реформування і розвитку житлово-комунального господарства на 2009-2014 роки» на території Дарницького району міста Києва в 2013 році створено та зареєстровано об’єднання співвласників багатоквартирного будинку «Ідеал плюс» (житловий будинок на вул. Г.Ващенка, 3).</w:t>
      </w:r>
    </w:p>
    <w:p w:rsidR="00A85278" w:rsidRPr="00412C8A" w:rsidRDefault="00A85278" w:rsidP="00A85278">
      <w:pPr>
        <w:pStyle w:val="afa"/>
        <w:spacing w:before="0" w:after="0"/>
        <w:ind w:firstLine="426"/>
        <w:jc w:val="both"/>
        <w:rPr>
          <w:iCs/>
          <w:sz w:val="28"/>
          <w:szCs w:val="28"/>
        </w:rPr>
      </w:pPr>
      <w:r w:rsidRPr="00412C8A">
        <w:rPr>
          <w:iCs/>
          <w:sz w:val="28"/>
          <w:szCs w:val="28"/>
        </w:rPr>
        <w:t>Протягом 2013 року постійно здійснювався контроль за ходом виконання безстрокової всеукраїнської кампанії із забезпечення чистоти і порядку в місті; заходів щодо протидії масовому спалюванню сміттєзвалищ, випалюванню стерні, поживних решток; вивезенням великогабаритних відходів з прибудинкових територій житлових будинків та недопущення їх накопичення і довгострокового зберігання. За 2013 рік здійснено вивіз 18 237,0 куб. м великогабаритних відходів.</w:t>
      </w:r>
    </w:p>
    <w:p w:rsidR="00A85278" w:rsidRPr="00707FEF" w:rsidRDefault="00A85278" w:rsidP="00A85278">
      <w:pPr>
        <w:pStyle w:val="afa"/>
        <w:spacing w:before="0" w:after="0"/>
        <w:ind w:firstLine="426"/>
        <w:jc w:val="both"/>
        <w:rPr>
          <w:sz w:val="28"/>
          <w:szCs w:val="28"/>
        </w:rPr>
      </w:pPr>
      <w:r w:rsidRPr="00412C8A">
        <w:rPr>
          <w:iCs/>
          <w:sz w:val="28"/>
          <w:szCs w:val="28"/>
        </w:rPr>
        <w:t>Продовжувались роботи по впровадженню системи роздільного збирання твердих побутових відходів шляхом встановлення спеціальних контейнерів для збору неорганічних відходів (склобій, макулатура, поліетилен, ПЕТ-пляшки). Послуги по технології роздільного збирання твердих побутових відходів у</w:t>
      </w:r>
      <w:r w:rsidRPr="00412C8A">
        <w:rPr>
          <w:sz w:val="28"/>
          <w:szCs w:val="28"/>
        </w:rPr>
        <w:t xml:space="preserve"> 2013 році здійснювала фірма-перевізник ТОВ «Фірма «Володар Роз». Так, на прибудинкових територіях району перевізником встановлено 368 контейнерів – сітка для роздільного збору сміття.</w:t>
      </w:r>
    </w:p>
    <w:p w:rsidR="00DB590C" w:rsidRPr="00707FEF" w:rsidRDefault="00DB590C" w:rsidP="00DB590C">
      <w:pPr>
        <w:pStyle w:val="afa"/>
        <w:spacing w:before="0" w:after="0"/>
        <w:ind w:firstLine="426"/>
        <w:jc w:val="both"/>
        <w:rPr>
          <w:color w:val="000000"/>
          <w:sz w:val="28"/>
          <w:szCs w:val="28"/>
        </w:rPr>
      </w:pPr>
      <w:r w:rsidRPr="00707FEF">
        <w:rPr>
          <w:color w:val="000000"/>
          <w:sz w:val="28"/>
          <w:szCs w:val="28"/>
        </w:rPr>
        <w:t>За 2013 рік проведено 28 засідань районної громадської комісії з житлових питань та 3 засідання комісії з оцінки вартості майна, що знаходиться у власності громадянина та членів його сім’ї.</w:t>
      </w:r>
    </w:p>
    <w:p w:rsidR="00DB590C" w:rsidRPr="00707FEF" w:rsidRDefault="00DB590C" w:rsidP="00DB590C">
      <w:pPr>
        <w:pStyle w:val="afa"/>
        <w:spacing w:before="0" w:after="0"/>
        <w:ind w:firstLine="426"/>
        <w:jc w:val="both"/>
        <w:rPr>
          <w:color w:val="000000"/>
          <w:sz w:val="28"/>
          <w:szCs w:val="28"/>
        </w:rPr>
      </w:pPr>
      <w:r w:rsidRPr="00707FEF">
        <w:rPr>
          <w:color w:val="000000"/>
          <w:sz w:val="28"/>
          <w:szCs w:val="28"/>
        </w:rPr>
        <w:t>Станом на 31.12.2013 на квартирному обліку по Дарницькому району міста Києва перебуває 6705 сімей, із них:</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позачерговиків – 880 сімей;</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першочерговиків – 2352 сім’ї ;</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color w:val="000000"/>
          <w:sz w:val="28"/>
          <w:szCs w:val="28"/>
        </w:rPr>
      </w:pPr>
      <w:r w:rsidRPr="00707FEF">
        <w:rPr>
          <w:sz w:val="28"/>
          <w:szCs w:val="28"/>
        </w:rPr>
        <w:t>на</w:t>
      </w:r>
      <w:r w:rsidRPr="00707FEF">
        <w:rPr>
          <w:color w:val="000000"/>
          <w:sz w:val="28"/>
          <w:szCs w:val="28"/>
        </w:rPr>
        <w:t xml:space="preserve"> загальних підставах – 3473 сімей. </w:t>
      </w:r>
    </w:p>
    <w:p w:rsidR="00DB590C" w:rsidRPr="00707FEF" w:rsidRDefault="00DB590C" w:rsidP="00DB590C">
      <w:pPr>
        <w:pStyle w:val="afa"/>
        <w:spacing w:before="0" w:after="0"/>
        <w:ind w:firstLine="426"/>
        <w:jc w:val="both"/>
        <w:rPr>
          <w:color w:val="000000"/>
          <w:sz w:val="28"/>
          <w:szCs w:val="28"/>
        </w:rPr>
      </w:pPr>
      <w:r>
        <w:rPr>
          <w:color w:val="000000"/>
          <w:sz w:val="28"/>
          <w:szCs w:val="28"/>
        </w:rPr>
        <w:t>Прийнято на</w:t>
      </w:r>
      <w:r w:rsidRPr="00707FEF">
        <w:rPr>
          <w:color w:val="000000"/>
          <w:sz w:val="28"/>
          <w:szCs w:val="28"/>
        </w:rPr>
        <w:t xml:space="preserve"> квартирний облік  271 сім’ю, із них: </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color w:val="000000"/>
          <w:sz w:val="28"/>
          <w:szCs w:val="28"/>
        </w:rPr>
        <w:t xml:space="preserve">з </w:t>
      </w:r>
      <w:r w:rsidRPr="00707FEF">
        <w:rPr>
          <w:sz w:val="28"/>
          <w:szCs w:val="28"/>
        </w:rPr>
        <w:t>правом позачергового отримання житла 24 сім’ї;</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з правом першочергового отримання житла 110 сімей;</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color w:val="000000"/>
          <w:sz w:val="28"/>
          <w:szCs w:val="28"/>
        </w:rPr>
      </w:pPr>
      <w:r w:rsidRPr="00707FEF">
        <w:rPr>
          <w:sz w:val="28"/>
          <w:szCs w:val="28"/>
        </w:rPr>
        <w:t>на загальних</w:t>
      </w:r>
      <w:r w:rsidRPr="00707FEF">
        <w:rPr>
          <w:color w:val="000000"/>
          <w:sz w:val="28"/>
          <w:szCs w:val="28"/>
        </w:rPr>
        <w:t xml:space="preserve"> підставах 137 сімей.</w:t>
      </w:r>
    </w:p>
    <w:p w:rsidR="00DB590C" w:rsidRPr="00707FEF" w:rsidRDefault="00DB590C" w:rsidP="00DB590C">
      <w:pPr>
        <w:pStyle w:val="afa"/>
        <w:spacing w:before="0" w:after="0"/>
        <w:ind w:firstLine="426"/>
        <w:jc w:val="both"/>
        <w:rPr>
          <w:color w:val="000000"/>
          <w:sz w:val="28"/>
          <w:szCs w:val="28"/>
        </w:rPr>
      </w:pPr>
      <w:r w:rsidRPr="00707FEF">
        <w:rPr>
          <w:color w:val="000000"/>
          <w:sz w:val="28"/>
          <w:szCs w:val="28"/>
        </w:rPr>
        <w:t>З квартирного обліку у 2013 році знято 4164 сім’ї.</w:t>
      </w:r>
    </w:p>
    <w:p w:rsidR="00DB590C" w:rsidRPr="00707FEF" w:rsidRDefault="00DB590C" w:rsidP="00DB590C">
      <w:pPr>
        <w:pStyle w:val="afa"/>
        <w:spacing w:before="0" w:after="0"/>
        <w:ind w:firstLine="426"/>
        <w:jc w:val="both"/>
        <w:rPr>
          <w:color w:val="000000"/>
          <w:sz w:val="28"/>
          <w:szCs w:val="28"/>
        </w:rPr>
      </w:pPr>
      <w:r w:rsidRPr="00707FEF">
        <w:rPr>
          <w:color w:val="000000"/>
          <w:sz w:val="28"/>
          <w:szCs w:val="28"/>
        </w:rPr>
        <w:t>За звітний період покращені житлові умови за рахунок державного житлового фонду 6 родинам, з них: 1 - дитині-сироті; 1 – інваліду війни-інтернаціоналісту; 1 - інваліду Великої Вітчизняної війни 1 групи інвалідності; 2 – учасникам бойових дій інтернаціоналістам; 1 – багатодітній родині. Також, шляхом приєднання кімнати в комунальній квартирі, поліпшено житлові умови одній родині.</w:t>
      </w:r>
    </w:p>
    <w:p w:rsidR="00DB590C" w:rsidRPr="00707FEF" w:rsidRDefault="00DB590C" w:rsidP="00DB590C">
      <w:pPr>
        <w:pStyle w:val="afa"/>
        <w:spacing w:before="0" w:after="0"/>
        <w:ind w:firstLine="426"/>
        <w:jc w:val="both"/>
        <w:rPr>
          <w:color w:val="000000"/>
          <w:sz w:val="28"/>
          <w:szCs w:val="28"/>
        </w:rPr>
      </w:pPr>
      <w:r w:rsidRPr="00707FEF">
        <w:rPr>
          <w:color w:val="000000"/>
          <w:sz w:val="28"/>
          <w:szCs w:val="28"/>
        </w:rPr>
        <w:t>Надано 5 черговикам квартирного обліку житлову площу за рахунок підприємств, організацій та установ міста Києва.</w:t>
      </w:r>
    </w:p>
    <w:p w:rsidR="00DB590C" w:rsidRPr="00707FEF" w:rsidRDefault="00DB590C" w:rsidP="00DB590C">
      <w:pPr>
        <w:pStyle w:val="afa"/>
        <w:spacing w:before="0" w:after="0"/>
        <w:ind w:firstLine="426"/>
        <w:jc w:val="both"/>
        <w:rPr>
          <w:sz w:val="28"/>
          <w:szCs w:val="28"/>
        </w:rPr>
      </w:pPr>
      <w:r w:rsidRPr="00707FEF">
        <w:rPr>
          <w:color w:val="000000"/>
          <w:sz w:val="28"/>
          <w:szCs w:val="28"/>
        </w:rPr>
        <w:t>Видано</w:t>
      </w:r>
      <w:r w:rsidRPr="00707FEF">
        <w:rPr>
          <w:sz w:val="28"/>
          <w:szCs w:val="28"/>
        </w:rPr>
        <w:t xml:space="preserve"> 39 службових ордерів працівникам підприємств, організацій та установ району за рахунок житлової площі поточного звільнення та квартир </w:t>
      </w:r>
      <w:r w:rsidRPr="00707FEF">
        <w:rPr>
          <w:sz w:val="28"/>
          <w:szCs w:val="28"/>
        </w:rPr>
        <w:lastRenderedPageBreak/>
        <w:t xml:space="preserve">переданих Департаментом будівництва та житлового забезпечення Київської </w:t>
      </w:r>
      <w:r w:rsidR="00060BDF">
        <w:rPr>
          <w:sz w:val="28"/>
          <w:szCs w:val="28"/>
        </w:rPr>
        <w:t>міської державної адміністрації.</w:t>
      </w:r>
    </w:p>
    <w:p w:rsidR="00DB590C" w:rsidRPr="00707FEF" w:rsidRDefault="00DB590C" w:rsidP="00DB590C">
      <w:pPr>
        <w:pStyle w:val="afa"/>
        <w:spacing w:before="0" w:after="0"/>
        <w:ind w:firstLine="426"/>
        <w:jc w:val="both"/>
        <w:rPr>
          <w:sz w:val="28"/>
          <w:szCs w:val="28"/>
        </w:rPr>
      </w:pPr>
      <w:r w:rsidRPr="00707FEF">
        <w:rPr>
          <w:sz w:val="28"/>
          <w:szCs w:val="28"/>
        </w:rPr>
        <w:t>На підставі клопотань підприємств, організацій та установ виключено з числа службової житлової площі 61 квартиру громадянам, які відпрацювали 10 і більше років. Натомість за 2013 рік 39 житлових приміщення  включено до числа службової житлової площі</w:t>
      </w:r>
    </w:p>
    <w:p w:rsidR="00DB590C" w:rsidRPr="00707FEF" w:rsidRDefault="00DB590C" w:rsidP="00DB590C">
      <w:pPr>
        <w:pStyle w:val="afa"/>
        <w:spacing w:before="0" w:after="0"/>
        <w:ind w:firstLine="426"/>
        <w:jc w:val="both"/>
        <w:rPr>
          <w:sz w:val="28"/>
          <w:szCs w:val="28"/>
        </w:rPr>
      </w:pPr>
      <w:r w:rsidRPr="00707FEF">
        <w:rPr>
          <w:sz w:val="28"/>
          <w:szCs w:val="28"/>
        </w:rPr>
        <w:t>У зв’язку зі зміною статусу сімейного гуртожитку на житловий будинок видано 8 ордерів.</w:t>
      </w:r>
    </w:p>
    <w:p w:rsidR="00DB590C" w:rsidRPr="00707FEF" w:rsidRDefault="00DB590C" w:rsidP="00DB590C">
      <w:pPr>
        <w:pStyle w:val="afa"/>
        <w:spacing w:before="0" w:after="0"/>
        <w:ind w:firstLine="426"/>
        <w:jc w:val="both"/>
        <w:rPr>
          <w:sz w:val="28"/>
          <w:szCs w:val="28"/>
        </w:rPr>
      </w:pPr>
      <w:r w:rsidRPr="00707FEF">
        <w:rPr>
          <w:sz w:val="28"/>
          <w:szCs w:val="28"/>
        </w:rPr>
        <w:t>За програмою змішаного будівництва житла (доступне житло) на обліку перебуває – 1870 сімей.</w:t>
      </w:r>
    </w:p>
    <w:p w:rsidR="00DB590C" w:rsidRPr="00707FEF" w:rsidRDefault="00DB590C" w:rsidP="00DB590C">
      <w:pPr>
        <w:pStyle w:val="afa"/>
        <w:spacing w:before="0" w:after="0"/>
        <w:ind w:firstLine="426"/>
        <w:jc w:val="both"/>
        <w:rPr>
          <w:sz w:val="28"/>
          <w:szCs w:val="28"/>
        </w:rPr>
      </w:pPr>
      <w:r w:rsidRPr="00707FEF">
        <w:rPr>
          <w:sz w:val="28"/>
          <w:szCs w:val="28"/>
        </w:rPr>
        <w:t>За програмою пільгового довгострокового державного кредиту на будівництво житла на обліку перебуває – 709 молодих сімей.</w:t>
      </w:r>
    </w:p>
    <w:p w:rsidR="00DB590C" w:rsidRPr="00707FEF" w:rsidRDefault="00DB590C" w:rsidP="00DB590C">
      <w:pPr>
        <w:pStyle w:val="afa"/>
        <w:spacing w:before="0" w:after="0"/>
        <w:ind w:firstLine="426"/>
        <w:jc w:val="both"/>
        <w:rPr>
          <w:sz w:val="28"/>
          <w:szCs w:val="28"/>
        </w:rPr>
      </w:pPr>
      <w:r w:rsidRPr="00707FEF">
        <w:rPr>
          <w:sz w:val="28"/>
          <w:szCs w:val="28"/>
        </w:rPr>
        <w:t>На обліку для отримання житлової площі з фонду соціального призначення перебуває 6 родин. За звітний період розподілено 1 квартиру з зазначеного фонду.</w:t>
      </w:r>
    </w:p>
    <w:p w:rsidR="00DB590C" w:rsidRPr="00707FEF" w:rsidRDefault="00DB590C" w:rsidP="00DB590C">
      <w:pPr>
        <w:pStyle w:val="afa"/>
        <w:spacing w:before="0" w:after="0"/>
        <w:ind w:firstLine="426"/>
        <w:jc w:val="both"/>
        <w:rPr>
          <w:sz w:val="28"/>
          <w:szCs w:val="28"/>
          <w:lang w:val="ru-RU"/>
        </w:rPr>
      </w:pPr>
      <w:r w:rsidRPr="00707FEF">
        <w:rPr>
          <w:sz w:val="28"/>
          <w:szCs w:val="28"/>
        </w:rPr>
        <w:t>Відповідно до рішення сесії Київської міської ради від 24.05.2012 №596/7933 «Про приватизацію жилих приміщень у гуртожитках м. Києва» Дарницька районна в місті Києві державна адміністрація здійснює приватизацію кімнат у гуртожитках на вулиці Заслонова, 3, вулиці Російській, 31, вулиці Зрошувальній, 14 та на вулиці Зрошувальній,4.</w:t>
      </w:r>
      <w:r>
        <w:rPr>
          <w:sz w:val="28"/>
          <w:szCs w:val="28"/>
        </w:rPr>
        <w:t xml:space="preserve"> </w:t>
      </w:r>
      <w:r w:rsidRPr="00707FEF">
        <w:rPr>
          <w:sz w:val="28"/>
          <w:szCs w:val="28"/>
        </w:rPr>
        <w:t>Станом на 01.01.2014 у гуртожитку на вул. Заслонова, 3 приватизовано 111 кімнат, гуртожитку</w:t>
      </w:r>
      <w:r w:rsidRPr="00707FEF">
        <w:rPr>
          <w:sz w:val="28"/>
          <w:szCs w:val="28"/>
          <w:lang w:val="ru-RU"/>
        </w:rPr>
        <w:t xml:space="preserve"> на вул. Російській, 31 приватизовано 83 кімнат, гуртожитку на вул. Зрошувальній, 14 приватизовано 26 кімнат, та на вулиці Зрошувальній, 4 приватизовано 19 кімнат</w:t>
      </w:r>
    </w:p>
    <w:p w:rsidR="00DB590C" w:rsidRPr="00707FEF" w:rsidRDefault="00DB590C" w:rsidP="00DB590C">
      <w:pPr>
        <w:pStyle w:val="afa"/>
        <w:spacing w:before="0" w:after="0"/>
        <w:ind w:firstLine="426"/>
        <w:jc w:val="both"/>
        <w:rPr>
          <w:sz w:val="28"/>
          <w:szCs w:val="28"/>
          <w:lang w:val="ru-RU"/>
        </w:rPr>
      </w:pPr>
      <w:r w:rsidRPr="00707FEF">
        <w:rPr>
          <w:sz w:val="28"/>
          <w:szCs w:val="28"/>
          <w:lang w:val="ru-RU"/>
        </w:rPr>
        <w:t>У 2013 року в районі приватизовано 729 квартир, у тому числі 238 кімнат у гуртожитку, а саме:</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однокімнатних – 393 шт. (в т.ч. 238 кімнат у гуртожитку);</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двокімнатних – 179  шт.;</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трикімнатних – 141 шт.;</w:t>
      </w:r>
    </w:p>
    <w:p w:rsidR="00DB590C" w:rsidRPr="00707FEF" w:rsidRDefault="00DB590C" w:rsidP="00DB590C">
      <w:pPr>
        <w:numPr>
          <w:ilvl w:val="0"/>
          <w:numId w:val="21"/>
        </w:numPr>
        <w:tabs>
          <w:tab w:val="num" w:pos="0"/>
          <w:tab w:val="num" w:pos="180"/>
          <w:tab w:val="left" w:pos="360"/>
          <w:tab w:val="left" w:pos="993"/>
          <w:tab w:val="num" w:pos="1864"/>
        </w:tabs>
        <w:ind w:left="0" w:firstLine="709"/>
        <w:jc w:val="both"/>
        <w:rPr>
          <w:sz w:val="28"/>
          <w:szCs w:val="28"/>
          <w:lang w:val="ru-RU"/>
        </w:rPr>
      </w:pPr>
      <w:r w:rsidRPr="00707FEF">
        <w:rPr>
          <w:sz w:val="28"/>
          <w:szCs w:val="28"/>
        </w:rPr>
        <w:t>чотирикімнатних</w:t>
      </w:r>
      <w:r w:rsidRPr="00707FEF">
        <w:rPr>
          <w:sz w:val="28"/>
          <w:szCs w:val="28"/>
          <w:lang w:val="ru-RU"/>
        </w:rPr>
        <w:t xml:space="preserve"> – 16 шт.</w:t>
      </w:r>
    </w:p>
    <w:p w:rsidR="00DB590C" w:rsidRPr="00707FEF" w:rsidRDefault="00DB590C" w:rsidP="00DB590C">
      <w:pPr>
        <w:pStyle w:val="afa"/>
        <w:spacing w:before="0" w:after="0"/>
        <w:ind w:firstLine="426"/>
        <w:jc w:val="both"/>
        <w:rPr>
          <w:sz w:val="28"/>
          <w:szCs w:val="28"/>
          <w:lang w:val="ru-RU"/>
        </w:rPr>
      </w:pPr>
      <w:r w:rsidRPr="00707FEF">
        <w:rPr>
          <w:sz w:val="28"/>
          <w:szCs w:val="28"/>
          <w:lang w:val="ru-RU"/>
        </w:rPr>
        <w:t>Кількість громадян, що проживає в приватизованих квартирах складає 1886 чоловік.</w:t>
      </w:r>
    </w:p>
    <w:p w:rsidR="00DB590C" w:rsidRPr="00707FEF" w:rsidRDefault="00DB590C" w:rsidP="00DB590C">
      <w:pPr>
        <w:pStyle w:val="afa"/>
        <w:spacing w:before="0" w:after="0"/>
        <w:ind w:firstLine="426"/>
        <w:jc w:val="both"/>
        <w:rPr>
          <w:sz w:val="28"/>
          <w:szCs w:val="28"/>
          <w:lang w:val="ru-RU"/>
        </w:rPr>
      </w:pPr>
      <w:r>
        <w:rPr>
          <w:sz w:val="28"/>
          <w:szCs w:val="28"/>
          <w:lang w:val="ru-RU"/>
        </w:rPr>
        <w:t xml:space="preserve">Постійно проводиться поновлення бази данних Державного реєстру виборців. </w:t>
      </w:r>
      <w:r w:rsidRPr="00707FEF">
        <w:rPr>
          <w:sz w:val="28"/>
          <w:szCs w:val="28"/>
          <w:lang w:val="ru-RU"/>
        </w:rPr>
        <w:t>Станом на 01.01.2014 року в Дарницькому районі до Реєстру виборців включено 277 080 виборця.</w:t>
      </w:r>
    </w:p>
    <w:p w:rsidR="00C92344" w:rsidRPr="00DB590C" w:rsidRDefault="00C92344" w:rsidP="00023626">
      <w:pPr>
        <w:ind w:firstLine="708"/>
        <w:jc w:val="both"/>
        <w:rPr>
          <w:sz w:val="28"/>
          <w:szCs w:val="28"/>
          <w:lang w:val="ru-RU"/>
        </w:rPr>
      </w:pPr>
    </w:p>
    <w:p w:rsidR="0042416A" w:rsidRPr="00707FEF" w:rsidRDefault="0042416A" w:rsidP="0042416A">
      <w:pPr>
        <w:ind w:left="-567" w:firstLine="993"/>
        <w:jc w:val="center"/>
        <w:rPr>
          <w:b/>
          <w:sz w:val="28"/>
          <w:szCs w:val="28"/>
          <w:u w:val="single"/>
        </w:rPr>
      </w:pPr>
      <w:r w:rsidRPr="00707FEF">
        <w:rPr>
          <w:b/>
          <w:sz w:val="28"/>
          <w:szCs w:val="28"/>
          <w:u w:val="single"/>
        </w:rPr>
        <w:t>Підприємництво:</w:t>
      </w:r>
    </w:p>
    <w:p w:rsidR="008A0F36" w:rsidRPr="00A95D97" w:rsidRDefault="008A0F36" w:rsidP="008A0F36">
      <w:pPr>
        <w:pStyle w:val="afa"/>
        <w:spacing w:before="0" w:after="0"/>
        <w:ind w:firstLine="426"/>
        <w:jc w:val="both"/>
        <w:rPr>
          <w:sz w:val="28"/>
          <w:szCs w:val="28"/>
        </w:rPr>
      </w:pPr>
      <w:r w:rsidRPr="00A95D97">
        <w:rPr>
          <w:sz w:val="28"/>
          <w:szCs w:val="28"/>
        </w:rPr>
        <w:t>На виконання рішення Київської міської ради від 27.05.2013</w:t>
      </w:r>
      <w:r w:rsidR="00A95D97" w:rsidRPr="00A95D97">
        <w:rPr>
          <w:sz w:val="28"/>
          <w:szCs w:val="28"/>
        </w:rPr>
        <w:t xml:space="preserve"> </w:t>
      </w:r>
      <w:r w:rsidRPr="00A95D97">
        <w:rPr>
          <w:sz w:val="28"/>
          <w:szCs w:val="28"/>
        </w:rPr>
        <w:t>року №3</w:t>
      </w:r>
      <w:r w:rsidR="00864EB6" w:rsidRPr="00A95D97">
        <w:rPr>
          <w:sz w:val="28"/>
          <w:szCs w:val="28"/>
        </w:rPr>
        <w:t xml:space="preserve">38/9395 «Про утворення Центрів </w:t>
      </w:r>
      <w:r w:rsidRPr="00A95D97">
        <w:rPr>
          <w:sz w:val="28"/>
          <w:szCs w:val="28"/>
        </w:rPr>
        <w:t>надання адміністративних послуг у місті Києві» створено відділ (Ц</w:t>
      </w:r>
      <w:r w:rsidR="00864EB6" w:rsidRPr="00A95D97">
        <w:rPr>
          <w:sz w:val="28"/>
          <w:szCs w:val="28"/>
        </w:rPr>
        <w:t xml:space="preserve">ентр) надання адміністративних </w:t>
      </w:r>
      <w:r w:rsidRPr="00A95D97">
        <w:rPr>
          <w:sz w:val="28"/>
          <w:szCs w:val="28"/>
        </w:rPr>
        <w:t xml:space="preserve">послуг апарату </w:t>
      </w:r>
      <w:r w:rsidR="00864EB6" w:rsidRPr="00A95D97">
        <w:rPr>
          <w:sz w:val="28"/>
          <w:szCs w:val="28"/>
          <w:lang w:eastAsia="ru-RU"/>
        </w:rPr>
        <w:t>Дарницької</w:t>
      </w:r>
      <w:r w:rsidRPr="00A95D97">
        <w:rPr>
          <w:sz w:val="28"/>
          <w:szCs w:val="28"/>
          <w:lang w:eastAsia="ru-RU"/>
        </w:rPr>
        <w:t xml:space="preserve"> районної в місті Києві державної адміністрації</w:t>
      </w:r>
      <w:r w:rsidR="00864EB6" w:rsidRPr="00A95D97">
        <w:rPr>
          <w:sz w:val="28"/>
          <w:szCs w:val="28"/>
          <w:lang w:eastAsia="ru-RU"/>
        </w:rPr>
        <w:t>.</w:t>
      </w:r>
    </w:p>
    <w:p w:rsidR="008A0F36" w:rsidRPr="00707FEF" w:rsidRDefault="00864EB6" w:rsidP="008A0F36">
      <w:pPr>
        <w:pStyle w:val="afa"/>
        <w:spacing w:before="0" w:after="0"/>
        <w:ind w:firstLine="426"/>
        <w:jc w:val="both"/>
        <w:rPr>
          <w:sz w:val="28"/>
          <w:szCs w:val="28"/>
        </w:rPr>
      </w:pPr>
      <w:r w:rsidRPr="00A95D97">
        <w:rPr>
          <w:sz w:val="28"/>
          <w:szCs w:val="28"/>
        </w:rPr>
        <w:t xml:space="preserve">Для зручності та економії часу одержувачів </w:t>
      </w:r>
      <w:r w:rsidR="008A0F36" w:rsidRPr="00A95D97">
        <w:rPr>
          <w:sz w:val="28"/>
          <w:szCs w:val="28"/>
        </w:rPr>
        <w:t>адміністративн</w:t>
      </w:r>
      <w:r w:rsidRPr="00A95D97">
        <w:rPr>
          <w:sz w:val="28"/>
          <w:szCs w:val="28"/>
        </w:rPr>
        <w:t xml:space="preserve">их </w:t>
      </w:r>
      <w:r w:rsidR="008A0F36" w:rsidRPr="00A95D97">
        <w:rPr>
          <w:sz w:val="28"/>
          <w:szCs w:val="28"/>
        </w:rPr>
        <w:t>послуг в Центрі встановлено програмно-технічний комплекс самообслуговування для здійснення оплати за адміністративні послуг</w:t>
      </w:r>
      <w:r w:rsidRPr="00A95D97">
        <w:rPr>
          <w:sz w:val="28"/>
          <w:szCs w:val="28"/>
        </w:rPr>
        <w:t>и</w:t>
      </w:r>
      <w:r w:rsidR="008A0F36" w:rsidRPr="00A95D97">
        <w:rPr>
          <w:sz w:val="28"/>
          <w:szCs w:val="28"/>
        </w:rPr>
        <w:t>.</w:t>
      </w:r>
    </w:p>
    <w:p w:rsidR="008A0F36" w:rsidRPr="00707FEF" w:rsidRDefault="008A0F36" w:rsidP="008A0F36">
      <w:pPr>
        <w:pStyle w:val="afa"/>
        <w:spacing w:before="0" w:after="0"/>
        <w:ind w:firstLine="426"/>
        <w:jc w:val="both"/>
        <w:rPr>
          <w:sz w:val="28"/>
          <w:szCs w:val="28"/>
        </w:rPr>
      </w:pPr>
      <w:r w:rsidRPr="00707FEF">
        <w:rPr>
          <w:sz w:val="28"/>
          <w:szCs w:val="28"/>
        </w:rPr>
        <w:lastRenderedPageBreak/>
        <w:t xml:space="preserve">На виконання вимог Закону України «Про адміністративні послуги» у IV кварталі в Центрі надання адміністративних послуг </w:t>
      </w:r>
      <w:r w:rsidR="00343F4D">
        <w:rPr>
          <w:sz w:val="28"/>
          <w:szCs w:val="28"/>
        </w:rPr>
        <w:t xml:space="preserve">розпочав </w:t>
      </w:r>
      <w:r w:rsidRPr="00707FEF">
        <w:rPr>
          <w:sz w:val="28"/>
          <w:szCs w:val="28"/>
        </w:rPr>
        <w:t xml:space="preserve">прийом </w:t>
      </w:r>
      <w:r w:rsidR="00343F4D">
        <w:rPr>
          <w:sz w:val="28"/>
          <w:szCs w:val="28"/>
        </w:rPr>
        <w:t>і</w:t>
      </w:r>
      <w:r w:rsidRPr="00707FEF">
        <w:rPr>
          <w:sz w:val="28"/>
          <w:szCs w:val="28"/>
        </w:rPr>
        <w:t xml:space="preserve"> видачу документів організовано </w:t>
      </w:r>
      <w:r w:rsidR="00343F4D">
        <w:rPr>
          <w:sz w:val="28"/>
          <w:szCs w:val="28"/>
        </w:rPr>
        <w:t xml:space="preserve">та </w:t>
      </w:r>
      <w:r w:rsidRPr="00707FEF">
        <w:rPr>
          <w:sz w:val="28"/>
          <w:szCs w:val="28"/>
        </w:rPr>
        <w:t>виключно через адміністраторів, які надають 65 адміністративних послуг районного рівня та 23 послуги міського рівня з відповідною реєстрацією справ в інформаційній системі «Центр надання адміністративних послуг м.</w:t>
      </w:r>
      <w:r w:rsidR="007C1C80" w:rsidRPr="00707FEF">
        <w:rPr>
          <w:sz w:val="28"/>
          <w:szCs w:val="28"/>
        </w:rPr>
        <w:t xml:space="preserve"> </w:t>
      </w:r>
      <w:r w:rsidRPr="00707FEF">
        <w:rPr>
          <w:sz w:val="28"/>
          <w:szCs w:val="28"/>
        </w:rPr>
        <w:t>Києва».</w:t>
      </w:r>
    </w:p>
    <w:p w:rsidR="008A0F36" w:rsidRPr="00707FEF" w:rsidRDefault="008A0F36" w:rsidP="008A0F36">
      <w:pPr>
        <w:pStyle w:val="afa"/>
        <w:spacing w:before="0" w:after="0"/>
        <w:ind w:firstLine="426"/>
        <w:jc w:val="both"/>
        <w:rPr>
          <w:sz w:val="28"/>
          <w:szCs w:val="28"/>
        </w:rPr>
      </w:pPr>
      <w:r w:rsidRPr="00707FEF">
        <w:rPr>
          <w:sz w:val="28"/>
          <w:szCs w:val="28"/>
        </w:rPr>
        <w:t>Для якісного дистанційного обслуговування абсолютної більшості споживачів щодо діяльності публі</w:t>
      </w:r>
      <w:r w:rsidR="007C1C80" w:rsidRPr="00707FEF">
        <w:rPr>
          <w:sz w:val="28"/>
          <w:szCs w:val="28"/>
        </w:rPr>
        <w:t xml:space="preserve">чної адміністрації забезпечено </w:t>
      </w:r>
      <w:r w:rsidRPr="00707FEF">
        <w:rPr>
          <w:sz w:val="28"/>
          <w:szCs w:val="28"/>
        </w:rPr>
        <w:t>роботу інформаційно-консул</w:t>
      </w:r>
      <w:r w:rsidR="007C1C80" w:rsidRPr="00707FEF">
        <w:rPr>
          <w:sz w:val="28"/>
          <w:szCs w:val="28"/>
        </w:rPr>
        <w:t xml:space="preserve">ьтативної «гарячої» телефонної </w:t>
      </w:r>
      <w:r w:rsidRPr="00707FEF">
        <w:rPr>
          <w:sz w:val="28"/>
          <w:szCs w:val="28"/>
        </w:rPr>
        <w:t>лінії. Щоденно надається понад 40</w:t>
      </w:r>
      <w:r w:rsidRPr="00707FEF">
        <w:rPr>
          <w:b/>
          <w:sz w:val="28"/>
          <w:szCs w:val="28"/>
        </w:rPr>
        <w:t xml:space="preserve"> </w:t>
      </w:r>
      <w:r w:rsidRPr="00707FEF">
        <w:rPr>
          <w:sz w:val="28"/>
          <w:szCs w:val="28"/>
        </w:rPr>
        <w:t>консультацій.</w:t>
      </w:r>
    </w:p>
    <w:p w:rsidR="008A0F36" w:rsidRPr="00707FEF" w:rsidRDefault="007C1C80" w:rsidP="007C1C80">
      <w:pPr>
        <w:pStyle w:val="afa"/>
        <w:spacing w:before="0" w:after="0"/>
        <w:ind w:firstLine="426"/>
        <w:jc w:val="both"/>
        <w:rPr>
          <w:sz w:val="28"/>
          <w:szCs w:val="28"/>
          <w:lang w:val="ru-RU"/>
        </w:rPr>
      </w:pPr>
      <w:r w:rsidRPr="00707FEF">
        <w:rPr>
          <w:sz w:val="28"/>
          <w:szCs w:val="28"/>
        </w:rPr>
        <w:t>З</w:t>
      </w:r>
      <w:r w:rsidR="008A0F36" w:rsidRPr="00707FEF">
        <w:rPr>
          <w:sz w:val="28"/>
          <w:szCs w:val="28"/>
        </w:rPr>
        <w:t xml:space="preserve"> </w:t>
      </w:r>
      <w:r w:rsidRPr="00707FEF">
        <w:rPr>
          <w:sz w:val="28"/>
          <w:szCs w:val="28"/>
        </w:rPr>
        <w:t xml:space="preserve">серпня 2013 року в </w:t>
      </w:r>
      <w:r w:rsidR="008A0F36" w:rsidRPr="00707FEF">
        <w:rPr>
          <w:sz w:val="28"/>
          <w:szCs w:val="28"/>
        </w:rPr>
        <w:t xml:space="preserve">Центрі розпочато </w:t>
      </w:r>
      <w:r w:rsidRPr="00707FEF">
        <w:rPr>
          <w:sz w:val="28"/>
          <w:szCs w:val="28"/>
        </w:rPr>
        <w:t xml:space="preserve">прийом документів по оформленню </w:t>
      </w:r>
      <w:r w:rsidR="008A0F36" w:rsidRPr="00707FEF">
        <w:rPr>
          <w:sz w:val="28"/>
          <w:szCs w:val="28"/>
        </w:rPr>
        <w:t>п</w:t>
      </w:r>
      <w:r w:rsidRPr="00707FEF">
        <w:rPr>
          <w:sz w:val="28"/>
          <w:szCs w:val="28"/>
        </w:rPr>
        <w:t>аспорта громадянина України, вклеювання фотокартки при досягненні 25 та 45 - річного</w:t>
      </w:r>
      <w:r w:rsidR="008A0F36" w:rsidRPr="00707FEF">
        <w:rPr>
          <w:sz w:val="28"/>
          <w:szCs w:val="28"/>
        </w:rPr>
        <w:t xml:space="preserve"> віку </w:t>
      </w:r>
      <w:r w:rsidR="008A0F36" w:rsidRPr="00707FEF">
        <w:rPr>
          <w:sz w:val="28"/>
          <w:szCs w:val="28"/>
          <w:lang w:val="ru-RU"/>
        </w:rPr>
        <w:t>та заміна паспорта в разі його пошкодження.</w:t>
      </w:r>
      <w:r w:rsidR="008A0F36" w:rsidRPr="00707FEF">
        <w:rPr>
          <w:sz w:val="28"/>
          <w:szCs w:val="28"/>
          <w:lang w:val="ru-RU" w:eastAsia="ru-RU"/>
        </w:rPr>
        <w:t xml:space="preserve"> </w:t>
      </w:r>
      <w:r w:rsidR="008A0F36" w:rsidRPr="00707FEF">
        <w:rPr>
          <w:sz w:val="28"/>
          <w:szCs w:val="28"/>
        </w:rPr>
        <w:t xml:space="preserve">Протягом 2013 року </w:t>
      </w:r>
      <w:r w:rsidR="008A0F36" w:rsidRPr="00707FEF">
        <w:rPr>
          <w:sz w:val="28"/>
          <w:szCs w:val="28"/>
          <w:lang w:val="ru-RU"/>
        </w:rPr>
        <w:t>надано 358 адміністративних послуг по оформл</w:t>
      </w:r>
      <w:r w:rsidRPr="00707FEF">
        <w:rPr>
          <w:sz w:val="28"/>
          <w:szCs w:val="28"/>
          <w:lang w:val="ru-RU"/>
        </w:rPr>
        <w:t xml:space="preserve">енню </w:t>
      </w:r>
      <w:r w:rsidR="008A0F36" w:rsidRPr="00707FEF">
        <w:rPr>
          <w:sz w:val="28"/>
          <w:szCs w:val="28"/>
          <w:lang w:val="ru-RU"/>
        </w:rPr>
        <w:t xml:space="preserve">паспортів </w:t>
      </w:r>
      <w:r w:rsidR="008A0F36" w:rsidRPr="00707FEF">
        <w:rPr>
          <w:sz w:val="28"/>
          <w:szCs w:val="28"/>
        </w:rPr>
        <w:t>громадянина</w:t>
      </w:r>
      <w:r w:rsidRPr="00707FEF">
        <w:rPr>
          <w:sz w:val="28"/>
          <w:szCs w:val="28"/>
          <w:lang w:val="ru-RU"/>
        </w:rPr>
        <w:t xml:space="preserve"> </w:t>
      </w:r>
      <w:r w:rsidR="008A0F36" w:rsidRPr="00707FEF">
        <w:rPr>
          <w:sz w:val="28"/>
          <w:szCs w:val="28"/>
          <w:lang w:val="ru-RU"/>
        </w:rPr>
        <w:t>України.</w:t>
      </w:r>
    </w:p>
    <w:p w:rsidR="008A0F36" w:rsidRPr="00707FEF" w:rsidRDefault="008A0F36" w:rsidP="008A0F36">
      <w:pPr>
        <w:pStyle w:val="afa"/>
        <w:spacing w:before="0" w:after="0"/>
        <w:ind w:firstLine="426"/>
        <w:jc w:val="both"/>
        <w:rPr>
          <w:sz w:val="28"/>
          <w:szCs w:val="28"/>
        </w:rPr>
      </w:pPr>
      <w:r w:rsidRPr="00707FEF">
        <w:rPr>
          <w:sz w:val="28"/>
          <w:szCs w:val="28"/>
        </w:rPr>
        <w:t>Відповідно до моніторингу протягом 2013 року надано та внесено до інформаційної системи «</w:t>
      </w:r>
      <w:r w:rsidR="00DF2460" w:rsidRPr="00707FEF">
        <w:rPr>
          <w:sz w:val="28"/>
          <w:szCs w:val="28"/>
        </w:rPr>
        <w:t xml:space="preserve">Центр надання адміністративних </w:t>
      </w:r>
      <w:r w:rsidRPr="00707FEF">
        <w:rPr>
          <w:sz w:val="28"/>
          <w:szCs w:val="28"/>
        </w:rPr>
        <w:t>послуг</w:t>
      </w:r>
      <w:r w:rsidR="00DF2460" w:rsidRPr="00707FEF">
        <w:rPr>
          <w:sz w:val="28"/>
          <w:szCs w:val="28"/>
        </w:rPr>
        <w:t xml:space="preserve"> </w:t>
      </w:r>
      <w:r w:rsidRPr="00707FEF">
        <w:rPr>
          <w:sz w:val="28"/>
          <w:szCs w:val="28"/>
        </w:rPr>
        <w:t xml:space="preserve">м. Києва» 22314 </w:t>
      </w:r>
      <w:r w:rsidR="00DF2460" w:rsidRPr="00707FEF">
        <w:rPr>
          <w:sz w:val="28"/>
          <w:szCs w:val="28"/>
        </w:rPr>
        <w:t xml:space="preserve">адміністративних </w:t>
      </w:r>
      <w:r w:rsidRPr="00707FEF">
        <w:rPr>
          <w:sz w:val="28"/>
          <w:szCs w:val="28"/>
        </w:rPr>
        <w:t>послуг.</w:t>
      </w:r>
    </w:p>
    <w:p w:rsidR="008A0F36" w:rsidRPr="00707FEF" w:rsidRDefault="008A0F36" w:rsidP="008A0F36">
      <w:pPr>
        <w:pStyle w:val="afa"/>
        <w:spacing w:before="0" w:after="0"/>
        <w:ind w:firstLine="426"/>
        <w:jc w:val="both"/>
        <w:rPr>
          <w:sz w:val="28"/>
          <w:szCs w:val="28"/>
        </w:rPr>
      </w:pPr>
      <w:r w:rsidRPr="00707FEF">
        <w:rPr>
          <w:sz w:val="28"/>
          <w:szCs w:val="28"/>
        </w:rPr>
        <w:t xml:space="preserve">Проводилася робота по запису через особистий кабінет та оформлення швидких послуг. </w:t>
      </w:r>
      <w:r w:rsidR="00DF2460" w:rsidRPr="00707FEF">
        <w:rPr>
          <w:sz w:val="28"/>
          <w:szCs w:val="28"/>
        </w:rPr>
        <w:t>Так, п</w:t>
      </w:r>
      <w:r w:rsidRPr="00707FEF">
        <w:rPr>
          <w:sz w:val="28"/>
          <w:szCs w:val="28"/>
        </w:rPr>
        <w:t xml:space="preserve">ротягом 2013 року надано дистанційно 395 швидких послуг. </w:t>
      </w:r>
    </w:p>
    <w:p w:rsidR="008A0F36" w:rsidRPr="00707FEF" w:rsidRDefault="008A0F36" w:rsidP="008A0F36">
      <w:pPr>
        <w:pStyle w:val="afa"/>
        <w:spacing w:before="0" w:after="0"/>
        <w:ind w:firstLine="426"/>
        <w:jc w:val="both"/>
        <w:rPr>
          <w:sz w:val="28"/>
          <w:szCs w:val="28"/>
          <w:lang w:val="ru-RU"/>
        </w:rPr>
      </w:pPr>
      <w:r w:rsidRPr="00707FEF">
        <w:rPr>
          <w:sz w:val="28"/>
          <w:szCs w:val="28"/>
        </w:rPr>
        <w:t>Протягом</w:t>
      </w:r>
      <w:r w:rsidRPr="00707FEF">
        <w:rPr>
          <w:sz w:val="28"/>
          <w:szCs w:val="28"/>
          <w:lang w:val="ru-RU"/>
        </w:rPr>
        <w:t xml:space="preserve"> 2013 року державними адміністраторами зареєстровано та опрацьовано </w:t>
      </w:r>
      <w:r w:rsidRPr="00707FEF">
        <w:rPr>
          <w:sz w:val="28"/>
          <w:szCs w:val="28"/>
        </w:rPr>
        <w:t xml:space="preserve">302 </w:t>
      </w:r>
      <w:r w:rsidRPr="00707FEF">
        <w:rPr>
          <w:sz w:val="28"/>
          <w:szCs w:val="28"/>
          <w:lang w:val="ru-RU"/>
        </w:rPr>
        <w:t xml:space="preserve">заяви </w:t>
      </w:r>
      <w:r w:rsidR="00DF2460" w:rsidRPr="00707FEF">
        <w:rPr>
          <w:sz w:val="28"/>
          <w:szCs w:val="28"/>
          <w:lang w:val="ru-RU"/>
        </w:rPr>
        <w:t>суб’єктів</w:t>
      </w:r>
      <w:r w:rsidRPr="00707FEF">
        <w:rPr>
          <w:sz w:val="28"/>
          <w:szCs w:val="28"/>
          <w:lang w:val="ru-RU"/>
        </w:rPr>
        <w:t xml:space="preserve"> </w:t>
      </w:r>
      <w:r w:rsidRPr="00707FEF">
        <w:rPr>
          <w:sz w:val="28"/>
          <w:szCs w:val="28"/>
        </w:rPr>
        <w:t>гос</w:t>
      </w:r>
      <w:r w:rsidR="00DF2460" w:rsidRPr="00707FEF">
        <w:rPr>
          <w:sz w:val="28"/>
          <w:szCs w:val="28"/>
        </w:rPr>
        <w:t xml:space="preserve">подарювання, видано </w:t>
      </w:r>
      <w:r w:rsidRPr="00707FEF">
        <w:rPr>
          <w:sz w:val="28"/>
          <w:szCs w:val="28"/>
        </w:rPr>
        <w:t xml:space="preserve">- 298 документів дозвільного характеру, отримано відмов - 4, </w:t>
      </w:r>
      <w:r w:rsidRPr="00707FEF">
        <w:rPr>
          <w:sz w:val="28"/>
          <w:szCs w:val="28"/>
          <w:lang w:val="ru-RU"/>
        </w:rPr>
        <w:t xml:space="preserve">надано консультацій суб’єктам господарювання  – </w:t>
      </w:r>
      <w:r w:rsidRPr="00707FEF">
        <w:rPr>
          <w:sz w:val="28"/>
          <w:szCs w:val="28"/>
        </w:rPr>
        <w:t>773.</w:t>
      </w:r>
    </w:p>
    <w:p w:rsidR="008A0F36" w:rsidRPr="00707FEF" w:rsidRDefault="008A0F36" w:rsidP="008A0F36">
      <w:pPr>
        <w:tabs>
          <w:tab w:val="left" w:pos="6840"/>
        </w:tabs>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Торгівля і побутове обслуговування населення:</w:t>
      </w:r>
    </w:p>
    <w:p w:rsidR="00BB65B6" w:rsidRPr="00996118" w:rsidRDefault="00BB65B6" w:rsidP="00BB65B6">
      <w:pPr>
        <w:ind w:firstLine="426"/>
        <w:jc w:val="both"/>
        <w:rPr>
          <w:sz w:val="28"/>
          <w:szCs w:val="28"/>
        </w:rPr>
      </w:pPr>
      <w:r w:rsidRPr="00996118">
        <w:rPr>
          <w:sz w:val="28"/>
          <w:szCs w:val="28"/>
        </w:rPr>
        <w:t>Головними пріоритетними напрямками діяльності на споживчому ринку району у 2013 році було забезпечення продовольчої безпеки району; задоволення попиту населення району на товари, в тому числі першої необхідності.</w:t>
      </w:r>
    </w:p>
    <w:p w:rsidR="00BB65B6" w:rsidRPr="00996118" w:rsidRDefault="00BB65B6" w:rsidP="00BB65B6">
      <w:pPr>
        <w:ind w:firstLine="426"/>
        <w:jc w:val="both"/>
        <w:rPr>
          <w:sz w:val="28"/>
          <w:szCs w:val="28"/>
        </w:rPr>
      </w:pPr>
      <w:r w:rsidRPr="00996118">
        <w:rPr>
          <w:sz w:val="28"/>
          <w:szCs w:val="28"/>
        </w:rPr>
        <w:t>В рамках реалізації Програми із забезпечення продовольчої безпеки та здійснення заходів щодо стабілізації ринку продовольчих товарів, плодоовочевої продукції у місті Києві щомісяця проводився збір інформації щодо реалізації підприємствам району закладеної на міжсезонне зберігання плодоовочевої продукції, фруктів та солінь.</w:t>
      </w:r>
    </w:p>
    <w:p w:rsidR="00BB65B6" w:rsidRPr="00996118" w:rsidRDefault="00BB65B6" w:rsidP="00BB65B6">
      <w:pPr>
        <w:ind w:firstLine="426"/>
        <w:jc w:val="both"/>
        <w:rPr>
          <w:sz w:val="28"/>
          <w:szCs w:val="28"/>
        </w:rPr>
      </w:pPr>
      <w:r w:rsidRPr="00996118">
        <w:rPr>
          <w:sz w:val="28"/>
          <w:szCs w:val="28"/>
        </w:rPr>
        <w:t>Для здійснення заходів по забезпеченню продажу населенню борошна пшеничного, отриманого з ПрАТ «Київмлин», забезпечено щоденну його реалізацію через підприємства стаціонарної торговельної мережі району ТОВ «Даял ЛТД» (магазини на вул. Харківське шосе, 57 та вул. Ялтинській, 20/18) та під час проведення регулярних районних ярмарків.</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Станом на 30.12.2013 року мережа підприємств соціальної інфраструктури Дарницького району міста Києва нараховує 1 667 об’єктів загальною площею 417 643, 0 м</w:t>
      </w:r>
      <w:r w:rsidRPr="00996118">
        <w:rPr>
          <w:color w:val="000000" w:themeColor="text1"/>
          <w:sz w:val="28"/>
          <w:szCs w:val="28"/>
          <w:vertAlign w:val="superscript"/>
        </w:rPr>
        <w:t>2</w:t>
      </w:r>
      <w:r w:rsidRPr="00996118">
        <w:rPr>
          <w:color w:val="000000" w:themeColor="text1"/>
          <w:sz w:val="28"/>
          <w:szCs w:val="28"/>
        </w:rPr>
        <w:t>, з них:</w:t>
      </w:r>
    </w:p>
    <w:p w:rsidR="00BB65B6" w:rsidRPr="00996118" w:rsidRDefault="00BB65B6" w:rsidP="00BB65B6">
      <w:pPr>
        <w:numPr>
          <w:ilvl w:val="0"/>
          <w:numId w:val="21"/>
        </w:numPr>
        <w:tabs>
          <w:tab w:val="clear" w:pos="565"/>
          <w:tab w:val="num" w:pos="0"/>
          <w:tab w:val="num" w:pos="180"/>
          <w:tab w:val="left" w:pos="360"/>
          <w:tab w:val="left" w:pos="709"/>
          <w:tab w:val="num" w:pos="1864"/>
        </w:tabs>
        <w:ind w:left="0" w:firstLine="426"/>
        <w:jc w:val="both"/>
        <w:rPr>
          <w:sz w:val="28"/>
          <w:szCs w:val="28"/>
        </w:rPr>
      </w:pPr>
      <w:r w:rsidRPr="00996118">
        <w:rPr>
          <w:color w:val="000000" w:themeColor="text1"/>
          <w:sz w:val="28"/>
          <w:szCs w:val="28"/>
        </w:rPr>
        <w:t xml:space="preserve">256 з </w:t>
      </w:r>
      <w:r w:rsidRPr="00996118">
        <w:rPr>
          <w:sz w:val="28"/>
          <w:szCs w:val="28"/>
        </w:rPr>
        <w:t>продажу продовольчих товарів площею 104 319,0 м2;</w:t>
      </w:r>
    </w:p>
    <w:p w:rsidR="00BB65B6" w:rsidRPr="00996118" w:rsidRDefault="00BB65B6" w:rsidP="00BB65B6">
      <w:pPr>
        <w:numPr>
          <w:ilvl w:val="0"/>
          <w:numId w:val="21"/>
        </w:numPr>
        <w:tabs>
          <w:tab w:val="clear" w:pos="565"/>
          <w:tab w:val="num" w:pos="0"/>
          <w:tab w:val="num" w:pos="180"/>
          <w:tab w:val="left" w:pos="360"/>
          <w:tab w:val="left" w:pos="709"/>
          <w:tab w:val="num" w:pos="1864"/>
        </w:tabs>
        <w:ind w:left="0" w:firstLine="426"/>
        <w:jc w:val="both"/>
        <w:rPr>
          <w:sz w:val="28"/>
          <w:szCs w:val="28"/>
        </w:rPr>
      </w:pPr>
      <w:r w:rsidRPr="00996118">
        <w:rPr>
          <w:sz w:val="28"/>
          <w:szCs w:val="28"/>
        </w:rPr>
        <w:lastRenderedPageBreak/>
        <w:t>618 з продажу непродовольчих товарів площею 153 360,0 м2;</w:t>
      </w:r>
    </w:p>
    <w:p w:rsidR="00BB65B6" w:rsidRPr="00996118" w:rsidRDefault="00BB65B6" w:rsidP="00BB65B6">
      <w:pPr>
        <w:numPr>
          <w:ilvl w:val="0"/>
          <w:numId w:val="21"/>
        </w:numPr>
        <w:tabs>
          <w:tab w:val="clear" w:pos="565"/>
          <w:tab w:val="num" w:pos="0"/>
          <w:tab w:val="num" w:pos="180"/>
          <w:tab w:val="left" w:pos="360"/>
          <w:tab w:val="left" w:pos="709"/>
          <w:tab w:val="num" w:pos="1864"/>
        </w:tabs>
        <w:ind w:left="0" w:firstLine="426"/>
        <w:jc w:val="both"/>
        <w:rPr>
          <w:sz w:val="28"/>
          <w:szCs w:val="28"/>
        </w:rPr>
      </w:pPr>
      <w:r w:rsidRPr="00996118">
        <w:rPr>
          <w:sz w:val="28"/>
          <w:szCs w:val="28"/>
        </w:rPr>
        <w:t>255 закладів ресторанного господарства  площею 65 728,0 м2;</w:t>
      </w:r>
    </w:p>
    <w:p w:rsidR="00BB65B6" w:rsidRPr="00996118" w:rsidRDefault="00BB65B6" w:rsidP="00BB65B6">
      <w:pPr>
        <w:numPr>
          <w:ilvl w:val="0"/>
          <w:numId w:val="21"/>
        </w:numPr>
        <w:tabs>
          <w:tab w:val="clear" w:pos="565"/>
          <w:tab w:val="num" w:pos="0"/>
          <w:tab w:val="num" w:pos="180"/>
          <w:tab w:val="left" w:pos="360"/>
          <w:tab w:val="left" w:pos="709"/>
          <w:tab w:val="num" w:pos="1864"/>
        </w:tabs>
        <w:ind w:left="0" w:firstLine="426"/>
        <w:jc w:val="both"/>
        <w:rPr>
          <w:sz w:val="28"/>
          <w:szCs w:val="28"/>
        </w:rPr>
      </w:pPr>
      <w:r w:rsidRPr="00996118">
        <w:rPr>
          <w:sz w:val="28"/>
          <w:szCs w:val="28"/>
        </w:rPr>
        <w:t>530 підприємств побутового обслуговування площею 58 835,0 м2;</w:t>
      </w:r>
    </w:p>
    <w:p w:rsidR="00BB65B6" w:rsidRPr="00996118" w:rsidRDefault="00BB65B6" w:rsidP="00BB65B6">
      <w:pPr>
        <w:numPr>
          <w:ilvl w:val="0"/>
          <w:numId w:val="21"/>
        </w:numPr>
        <w:tabs>
          <w:tab w:val="clear" w:pos="565"/>
          <w:tab w:val="num" w:pos="0"/>
          <w:tab w:val="num" w:pos="180"/>
          <w:tab w:val="left" w:pos="360"/>
          <w:tab w:val="left" w:pos="709"/>
          <w:tab w:val="num" w:pos="1864"/>
        </w:tabs>
        <w:ind w:left="0" w:firstLine="426"/>
        <w:jc w:val="both"/>
        <w:rPr>
          <w:color w:val="000000" w:themeColor="text1"/>
          <w:sz w:val="28"/>
          <w:szCs w:val="28"/>
          <w:u w:val="single"/>
        </w:rPr>
      </w:pPr>
      <w:r w:rsidRPr="00996118">
        <w:rPr>
          <w:sz w:val="28"/>
          <w:szCs w:val="28"/>
        </w:rPr>
        <w:t>8 ринків</w:t>
      </w:r>
      <w:r w:rsidRPr="00996118">
        <w:rPr>
          <w:color w:val="000000" w:themeColor="text1"/>
          <w:sz w:val="28"/>
          <w:szCs w:val="28"/>
        </w:rPr>
        <w:t xml:space="preserve"> та торгівельних майданчиків площею 35 401,0 м</w:t>
      </w:r>
      <w:r w:rsidRPr="00996118">
        <w:rPr>
          <w:color w:val="000000" w:themeColor="text1"/>
          <w:sz w:val="28"/>
          <w:szCs w:val="28"/>
          <w:vertAlign w:val="superscript"/>
        </w:rPr>
        <w:t>2</w:t>
      </w:r>
      <w:r w:rsidRPr="00996118">
        <w:rPr>
          <w:color w:val="000000" w:themeColor="text1"/>
          <w:sz w:val="28"/>
          <w:szCs w:val="28"/>
        </w:rPr>
        <w:t>.</w:t>
      </w:r>
      <w:r w:rsidRPr="00996118">
        <w:rPr>
          <w:color w:val="000000" w:themeColor="text1"/>
          <w:sz w:val="28"/>
          <w:szCs w:val="28"/>
          <w:vertAlign w:val="superscript"/>
        </w:rPr>
        <w:t xml:space="preserve"> </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 xml:space="preserve">Завдяки зростанню мережі підприємств соціальної інфраструктури фактичний показник забезпеченості торговельними площами району на 1000,0 мешканців </w:t>
      </w:r>
      <w:r w:rsidRPr="00996118">
        <w:rPr>
          <w:sz w:val="28"/>
          <w:szCs w:val="28"/>
        </w:rPr>
        <w:t>становить 790,0 м</w:t>
      </w:r>
      <w:r w:rsidRPr="00996118">
        <w:rPr>
          <w:sz w:val="28"/>
          <w:szCs w:val="28"/>
          <w:vertAlign w:val="superscript"/>
        </w:rPr>
        <w:t>2</w:t>
      </w:r>
      <w:r w:rsidRPr="00996118">
        <w:rPr>
          <w:sz w:val="28"/>
          <w:szCs w:val="28"/>
        </w:rPr>
        <w:t>, що перевищує показник нормативу наказу Мінекономіки на 234,0 м</w:t>
      </w:r>
      <w:r w:rsidRPr="00996118">
        <w:rPr>
          <w:sz w:val="28"/>
          <w:szCs w:val="28"/>
          <w:vertAlign w:val="superscript"/>
        </w:rPr>
        <w:t>2</w:t>
      </w:r>
      <w:r w:rsidRPr="00996118">
        <w:rPr>
          <w:sz w:val="28"/>
          <w:szCs w:val="28"/>
        </w:rPr>
        <w:t>.</w:t>
      </w:r>
    </w:p>
    <w:p w:rsidR="00BB65B6" w:rsidRPr="00996118" w:rsidRDefault="00BB65B6" w:rsidP="00BB65B6">
      <w:pPr>
        <w:ind w:firstLine="426"/>
        <w:jc w:val="both"/>
        <w:rPr>
          <w:b/>
          <w:sz w:val="28"/>
          <w:szCs w:val="28"/>
        </w:rPr>
      </w:pPr>
      <w:r w:rsidRPr="00996118">
        <w:rPr>
          <w:color w:val="000000" w:themeColor="text1"/>
          <w:sz w:val="28"/>
          <w:szCs w:val="28"/>
        </w:rPr>
        <w:t>З початку 2013 року у Дарницькому районі відкрито 67</w:t>
      </w:r>
      <w:r w:rsidRPr="00996118">
        <w:rPr>
          <w:sz w:val="28"/>
          <w:szCs w:val="28"/>
        </w:rPr>
        <w:t xml:space="preserve"> підприємств</w:t>
      </w:r>
      <w:r w:rsidRPr="00996118">
        <w:rPr>
          <w:color w:val="000000" w:themeColor="text1"/>
          <w:sz w:val="28"/>
          <w:szCs w:val="28"/>
        </w:rPr>
        <w:t xml:space="preserve"> соціальної інфраструктури</w:t>
      </w:r>
      <w:r w:rsidRPr="00996118">
        <w:rPr>
          <w:sz w:val="28"/>
          <w:szCs w:val="28"/>
        </w:rPr>
        <w:t>, загальною площею 20 111,0</w:t>
      </w:r>
      <w:r w:rsidRPr="00996118">
        <w:rPr>
          <w:sz w:val="28"/>
          <w:szCs w:val="28"/>
          <w:lang w:val="ru-RU"/>
        </w:rPr>
        <w:t xml:space="preserve"> </w:t>
      </w:r>
      <w:r w:rsidRPr="00996118">
        <w:rPr>
          <w:sz w:val="28"/>
          <w:szCs w:val="28"/>
        </w:rPr>
        <w:t xml:space="preserve">м </w:t>
      </w:r>
      <w:r w:rsidRPr="00996118">
        <w:rPr>
          <w:sz w:val="28"/>
          <w:szCs w:val="28"/>
          <w:vertAlign w:val="superscript"/>
        </w:rPr>
        <w:t>2</w:t>
      </w:r>
      <w:r w:rsidRPr="00996118">
        <w:rPr>
          <w:sz w:val="28"/>
          <w:szCs w:val="28"/>
        </w:rPr>
        <w:t>:</w:t>
      </w:r>
    </w:p>
    <w:p w:rsidR="00BB65B6" w:rsidRPr="00996118" w:rsidRDefault="00BB65B6" w:rsidP="00BB65B6">
      <w:pPr>
        <w:numPr>
          <w:ilvl w:val="0"/>
          <w:numId w:val="21"/>
        </w:numPr>
        <w:tabs>
          <w:tab w:val="clear" w:pos="565"/>
          <w:tab w:val="num" w:pos="0"/>
          <w:tab w:val="num" w:pos="180"/>
          <w:tab w:val="left" w:pos="360"/>
          <w:tab w:val="left" w:pos="567"/>
          <w:tab w:val="num" w:pos="1864"/>
        </w:tabs>
        <w:ind w:left="0" w:firstLine="284"/>
        <w:jc w:val="both"/>
        <w:rPr>
          <w:sz w:val="28"/>
          <w:szCs w:val="28"/>
        </w:rPr>
      </w:pPr>
      <w:r w:rsidRPr="00996118">
        <w:rPr>
          <w:sz w:val="28"/>
          <w:szCs w:val="28"/>
        </w:rPr>
        <w:t xml:space="preserve">12 продовольчих магазинів загальною площею 11 067,0 м 2; </w:t>
      </w:r>
    </w:p>
    <w:p w:rsidR="00BB65B6" w:rsidRPr="00996118" w:rsidRDefault="00BB65B6" w:rsidP="00BB65B6">
      <w:pPr>
        <w:numPr>
          <w:ilvl w:val="0"/>
          <w:numId w:val="21"/>
        </w:numPr>
        <w:tabs>
          <w:tab w:val="clear" w:pos="565"/>
          <w:tab w:val="num" w:pos="180"/>
          <w:tab w:val="left" w:pos="360"/>
          <w:tab w:val="left" w:pos="567"/>
          <w:tab w:val="num" w:pos="1864"/>
        </w:tabs>
        <w:ind w:left="567" w:right="-144" w:hanging="283"/>
        <w:jc w:val="both"/>
        <w:rPr>
          <w:w w:val="94"/>
          <w:sz w:val="28"/>
          <w:szCs w:val="28"/>
        </w:rPr>
      </w:pPr>
      <w:r w:rsidRPr="00996118">
        <w:rPr>
          <w:w w:val="94"/>
          <w:sz w:val="28"/>
          <w:szCs w:val="28"/>
        </w:rPr>
        <w:t>13 магазинів з продажу непродовольчих товарів загальною площею 4 292,0 кв.м;</w:t>
      </w:r>
    </w:p>
    <w:p w:rsidR="00BB65B6" w:rsidRPr="00996118" w:rsidRDefault="00BB65B6" w:rsidP="00BB65B6">
      <w:pPr>
        <w:numPr>
          <w:ilvl w:val="0"/>
          <w:numId w:val="21"/>
        </w:numPr>
        <w:tabs>
          <w:tab w:val="clear" w:pos="565"/>
          <w:tab w:val="num" w:pos="0"/>
          <w:tab w:val="num" w:pos="180"/>
          <w:tab w:val="left" w:pos="360"/>
          <w:tab w:val="left" w:pos="567"/>
          <w:tab w:val="num" w:pos="1864"/>
        </w:tabs>
        <w:ind w:left="0" w:firstLine="284"/>
        <w:jc w:val="both"/>
        <w:rPr>
          <w:sz w:val="28"/>
          <w:szCs w:val="28"/>
        </w:rPr>
      </w:pPr>
      <w:r w:rsidRPr="00996118">
        <w:rPr>
          <w:sz w:val="28"/>
          <w:szCs w:val="28"/>
        </w:rPr>
        <w:t>21 заклад ресторанного господарства загальною площею 4 112,0 м 2;</w:t>
      </w:r>
    </w:p>
    <w:p w:rsidR="00BB65B6" w:rsidRPr="00996118" w:rsidRDefault="00BB65B6" w:rsidP="00BB65B6">
      <w:pPr>
        <w:numPr>
          <w:ilvl w:val="0"/>
          <w:numId w:val="21"/>
        </w:numPr>
        <w:tabs>
          <w:tab w:val="clear" w:pos="565"/>
          <w:tab w:val="num" w:pos="0"/>
          <w:tab w:val="num" w:pos="180"/>
          <w:tab w:val="left" w:pos="360"/>
          <w:tab w:val="left" w:pos="567"/>
          <w:tab w:val="num" w:pos="1864"/>
        </w:tabs>
        <w:ind w:left="0" w:firstLine="284"/>
        <w:jc w:val="both"/>
        <w:rPr>
          <w:sz w:val="28"/>
          <w:szCs w:val="28"/>
        </w:rPr>
      </w:pPr>
      <w:r w:rsidRPr="00996118">
        <w:rPr>
          <w:sz w:val="28"/>
          <w:szCs w:val="28"/>
        </w:rPr>
        <w:t xml:space="preserve">21 підприємства побутового обслуговування загальною площею 640,0 м </w:t>
      </w:r>
      <w:r w:rsidRPr="00996118">
        <w:rPr>
          <w:sz w:val="28"/>
          <w:szCs w:val="28"/>
          <w:vertAlign w:val="superscript"/>
        </w:rPr>
        <w:t>2.</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У 2013 році відбулося відкриття наступних об’єктів: супермаркет «Новус» ТОВ «Новус Україна» на пр-ті П.Григоренка, 18; супермаркети «Велика кишеня» ТОВ  «Фудмаркет» на вул. Вишняківській, 8; ТОВ «ФОЗІ - ФУД» супермаркет «Сільпо» на вул. Здолбунівській, 4; «Фора» ТОВ «Фора» на вул. А.Ахматової, 46-а та вул. Центральній, 12, вул. Драгоманова, 19, Ревуцького, 26, вул. Мішуги, 6; супермаркети «Сільпо» ТОВ «Фоззі фуд», мінімаркет на вул. О.Пчілки, 2-а; ФОП Шевченко Д.М. продовольчий магазин на Харківському шосе, 58.</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З початку 2013 року на території Дарницького району міста Києва було проведено 51 сільськогосподарських</w:t>
      </w:r>
      <w:r w:rsidRPr="00996118">
        <w:rPr>
          <w:b/>
          <w:sz w:val="28"/>
          <w:szCs w:val="28"/>
        </w:rPr>
        <w:t xml:space="preserve"> </w:t>
      </w:r>
      <w:r w:rsidRPr="00996118">
        <w:rPr>
          <w:sz w:val="28"/>
          <w:szCs w:val="28"/>
        </w:rPr>
        <w:t>ярмарок, де було реалізовано 17 158,01 тонн продуктів харчування, в тому числі 8 378,5 тонн плодоовочевої продукції, 1 814,0 тонн м’яса, 333,0 тонни риби, 6 632,5 тонн іншої продовольчої продукції. Мешканці району і міста Києва мали змогу придбати сільськогосподарську продукцію та продовольчі товари від безпосередніх товаровиробників за цінами на 10-15 % нижчими від ринкових. Кількість учасників, становила – 21450.</w:t>
      </w:r>
      <w:r w:rsidR="00996118" w:rsidRPr="00996118">
        <w:rPr>
          <w:sz w:val="28"/>
          <w:szCs w:val="28"/>
        </w:rPr>
        <w:t xml:space="preserve"> </w:t>
      </w:r>
      <w:r w:rsidRPr="00996118">
        <w:rPr>
          <w:color w:val="000000" w:themeColor="text1"/>
          <w:sz w:val="28"/>
          <w:szCs w:val="28"/>
        </w:rPr>
        <w:t>В порівнянні з аналогічним звітним періодом 2012 року (13 064,35 тонн) на ярмарках Дарницького району у 2012 році було реалізовано на 4 093, 66 тонн більше продуктів харчування.</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Починаючи з вересня та впродовж ІV кварталу 2013 року кількість учасників ярмарків сягала від 552 до 696.</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27 квітня 2013 року на вул. Ревуцького було організовано та проведено загальноміський ярмарок з продажу товарів для садівників, городників та фермерів.</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З серпня 2013 року розпочали діяльність ярмарки з продажу товарів шкільного асортименту до нового навчального року.</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Протягом року постійно проводився моніторинг функціонування об’єктів роздрібної торгівлі книжковою продукцією в районі.</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t>Станом на 30.12.2013 в районі функціонує 71 книжковий об’єкт загальною площею 2 090,1 кв.м., в т.р. три книжковий магазинів та 68 – книжкових кіосків, прилавки та кіоски із продажу друкарської продукції - прилавків.</w:t>
      </w:r>
    </w:p>
    <w:p w:rsidR="00BB65B6" w:rsidRPr="00996118" w:rsidRDefault="00BB65B6" w:rsidP="00BB65B6">
      <w:pPr>
        <w:ind w:firstLine="426"/>
        <w:jc w:val="both"/>
        <w:rPr>
          <w:color w:val="000000" w:themeColor="text1"/>
          <w:sz w:val="28"/>
          <w:szCs w:val="28"/>
        </w:rPr>
      </w:pPr>
      <w:r w:rsidRPr="00996118">
        <w:rPr>
          <w:color w:val="000000" w:themeColor="text1"/>
          <w:sz w:val="28"/>
          <w:szCs w:val="28"/>
        </w:rPr>
        <w:lastRenderedPageBreak/>
        <w:t xml:space="preserve">Сформовано збалансовану мережу об’єктів побуту шляхом раціонального розміщення служби побуту, її розширення для більш повного задоволення потреб мешканців району. </w:t>
      </w:r>
    </w:p>
    <w:p w:rsidR="00BB65B6" w:rsidRPr="00996118" w:rsidRDefault="00BB65B6" w:rsidP="00BB65B6">
      <w:pPr>
        <w:ind w:firstLine="426"/>
        <w:jc w:val="both"/>
        <w:rPr>
          <w:sz w:val="28"/>
          <w:szCs w:val="28"/>
        </w:rPr>
      </w:pPr>
      <w:r w:rsidRPr="00996118">
        <w:rPr>
          <w:color w:val="000000" w:themeColor="text1"/>
          <w:sz w:val="28"/>
          <w:szCs w:val="28"/>
        </w:rPr>
        <w:t>За послугами з прання та чистки особистих речей до підприємств району звернулася 69 осіб (почищено та оброблено 324 кілограм речей) на суму 4 657,5 гривень; 120 особам пільгових категорій надано послуги з на загальну суму 9 632,5 гривень. Всього протягом поточного надано пільгових</w:t>
      </w:r>
      <w:r w:rsidRPr="00996118">
        <w:rPr>
          <w:sz w:val="28"/>
          <w:szCs w:val="28"/>
        </w:rPr>
        <w:t xml:space="preserve"> послуг на загальну суму 640,22 гривень.</w:t>
      </w:r>
    </w:p>
    <w:p w:rsidR="00BB65B6" w:rsidRPr="00996118" w:rsidRDefault="00BB65B6" w:rsidP="00BB65B6">
      <w:pPr>
        <w:ind w:firstLine="426"/>
        <w:jc w:val="both"/>
        <w:rPr>
          <w:sz w:val="28"/>
          <w:szCs w:val="28"/>
        </w:rPr>
      </w:pPr>
      <w:r w:rsidRPr="00996118">
        <w:rPr>
          <w:sz w:val="28"/>
          <w:szCs w:val="28"/>
        </w:rPr>
        <w:t>На виконання вимог розпорядження Дарницької районної в місті Києві державної адміністрації від 29.11.2013 № 641 «Про присвоєння звання зразкового суб’єктам господарювання - учасникам районного конкурсу-огляду у Дарницькому районі міста Києва в 2013 році» було проведено районний конкурс-огляд та за результатами присвоєно звання „зразковий„ трьом підприємствам району:</w:t>
      </w:r>
    </w:p>
    <w:p w:rsidR="00BB65B6" w:rsidRPr="00996118" w:rsidRDefault="00BB65B6" w:rsidP="00996118">
      <w:pPr>
        <w:numPr>
          <w:ilvl w:val="0"/>
          <w:numId w:val="21"/>
        </w:numPr>
        <w:tabs>
          <w:tab w:val="clear" w:pos="565"/>
          <w:tab w:val="num" w:pos="180"/>
          <w:tab w:val="left" w:pos="360"/>
          <w:tab w:val="num" w:pos="567"/>
          <w:tab w:val="left" w:pos="993"/>
          <w:tab w:val="num" w:pos="1864"/>
        </w:tabs>
        <w:ind w:left="0" w:firstLine="426"/>
        <w:jc w:val="both"/>
        <w:rPr>
          <w:sz w:val="28"/>
          <w:szCs w:val="28"/>
        </w:rPr>
      </w:pPr>
      <w:r w:rsidRPr="00996118">
        <w:rPr>
          <w:sz w:val="28"/>
          <w:szCs w:val="28"/>
        </w:rPr>
        <w:t>Хімчистка «Ун Моменто» ТОВ «Бріо» на вул. Л. Руденко, 11. Директор – Нагорний Валерій Миколайович.</w:t>
      </w:r>
    </w:p>
    <w:p w:rsidR="00BB65B6" w:rsidRPr="00996118" w:rsidRDefault="00BB65B6" w:rsidP="00996118">
      <w:pPr>
        <w:numPr>
          <w:ilvl w:val="0"/>
          <w:numId w:val="21"/>
        </w:numPr>
        <w:tabs>
          <w:tab w:val="clear" w:pos="565"/>
          <w:tab w:val="num" w:pos="180"/>
          <w:tab w:val="left" w:pos="360"/>
          <w:tab w:val="num" w:pos="567"/>
          <w:tab w:val="left" w:pos="993"/>
          <w:tab w:val="num" w:pos="1864"/>
        </w:tabs>
        <w:ind w:left="0" w:firstLine="426"/>
        <w:jc w:val="both"/>
        <w:rPr>
          <w:sz w:val="28"/>
          <w:szCs w:val="28"/>
        </w:rPr>
      </w:pPr>
      <w:r w:rsidRPr="00996118">
        <w:rPr>
          <w:sz w:val="28"/>
          <w:szCs w:val="28"/>
        </w:rPr>
        <w:t>Автосервісний центр «АТЛ» ТОВ «АТЛ» на Харківському шосе, 201/203. Директор - Майнарович Володимир Анатолійович.</w:t>
      </w:r>
    </w:p>
    <w:p w:rsidR="00BB65B6" w:rsidRPr="00996118" w:rsidRDefault="00BB65B6" w:rsidP="00996118">
      <w:pPr>
        <w:numPr>
          <w:ilvl w:val="0"/>
          <w:numId w:val="21"/>
        </w:numPr>
        <w:tabs>
          <w:tab w:val="clear" w:pos="565"/>
          <w:tab w:val="num" w:pos="180"/>
          <w:tab w:val="left" w:pos="360"/>
          <w:tab w:val="num" w:pos="567"/>
          <w:tab w:val="left" w:pos="993"/>
          <w:tab w:val="num" w:pos="1864"/>
        </w:tabs>
        <w:ind w:left="0" w:firstLine="426"/>
        <w:jc w:val="both"/>
        <w:rPr>
          <w:sz w:val="28"/>
          <w:szCs w:val="28"/>
          <w:lang w:val="ru-RU"/>
        </w:rPr>
      </w:pPr>
      <w:r w:rsidRPr="00996118">
        <w:rPr>
          <w:sz w:val="28"/>
          <w:szCs w:val="28"/>
        </w:rPr>
        <w:t>Дитяча перукарня «Антошка» ПП «Торгова фірма «Антошка» на вул.А.Ахматової, 48. Директор – Бондар Тетяна Валентинівна.</w:t>
      </w:r>
    </w:p>
    <w:p w:rsidR="00A95D97" w:rsidRDefault="00A95D97" w:rsidP="0042416A">
      <w:pPr>
        <w:ind w:left="-567" w:firstLine="993"/>
        <w:jc w:val="center"/>
        <w:rPr>
          <w:b/>
          <w:sz w:val="28"/>
          <w:szCs w:val="28"/>
          <w:u w:val="single"/>
        </w:rPr>
      </w:pPr>
    </w:p>
    <w:p w:rsidR="0042416A" w:rsidRPr="00707FEF" w:rsidRDefault="0042416A" w:rsidP="0042416A">
      <w:pPr>
        <w:ind w:left="-567" w:firstLine="993"/>
        <w:jc w:val="center"/>
        <w:rPr>
          <w:b/>
          <w:sz w:val="28"/>
          <w:szCs w:val="28"/>
          <w:u w:val="single"/>
        </w:rPr>
      </w:pPr>
      <w:r w:rsidRPr="00707FEF">
        <w:rPr>
          <w:b/>
          <w:sz w:val="28"/>
          <w:szCs w:val="28"/>
          <w:u w:val="single"/>
        </w:rPr>
        <w:t>Майнові питання:</w:t>
      </w:r>
    </w:p>
    <w:p w:rsidR="007A1CC3" w:rsidRPr="00707FEF" w:rsidRDefault="0042416A" w:rsidP="00F3342D">
      <w:pPr>
        <w:ind w:firstLine="426"/>
        <w:jc w:val="both"/>
        <w:rPr>
          <w:sz w:val="28"/>
          <w:szCs w:val="28"/>
        </w:rPr>
      </w:pPr>
      <w:r w:rsidRPr="00707FEF">
        <w:rPr>
          <w:sz w:val="28"/>
          <w:szCs w:val="28"/>
        </w:rPr>
        <w:t>Протягом 201</w:t>
      </w:r>
      <w:r w:rsidR="00A02419" w:rsidRPr="00707FEF">
        <w:rPr>
          <w:sz w:val="28"/>
          <w:szCs w:val="28"/>
        </w:rPr>
        <w:t xml:space="preserve">3 року </w:t>
      </w:r>
      <w:r w:rsidR="00D1360F">
        <w:rPr>
          <w:sz w:val="28"/>
          <w:szCs w:val="28"/>
        </w:rPr>
        <w:t>була проведена</w:t>
      </w:r>
      <w:r w:rsidRPr="00707FEF">
        <w:rPr>
          <w:sz w:val="28"/>
          <w:szCs w:val="28"/>
        </w:rPr>
        <w:t xml:space="preserve"> робота щодо</w:t>
      </w:r>
      <w:r w:rsidR="00A02419" w:rsidRPr="00707FEF">
        <w:rPr>
          <w:sz w:val="28"/>
          <w:szCs w:val="28"/>
        </w:rPr>
        <w:t xml:space="preserve"> ефективного використання комунального майна, переданого до сфери управління Дарницької районної в місті Києві державної адміністрації та забезпечення реалізації державної політики в галузі управління комунальним майном.</w:t>
      </w:r>
      <w:r w:rsidR="007A1CC3" w:rsidRPr="00707FEF">
        <w:rPr>
          <w:sz w:val="28"/>
          <w:szCs w:val="28"/>
        </w:rPr>
        <w:t xml:space="preserve"> За 2013 рік нарахована орендна плата складає 8 919,66 тис. грн., отримана – 9 291,86 тис. грн., % сплати 104,2. </w:t>
      </w:r>
    </w:p>
    <w:p w:rsidR="00A02419" w:rsidRPr="00707FEF" w:rsidRDefault="00A02419" w:rsidP="00F3342D">
      <w:pPr>
        <w:ind w:firstLine="426"/>
        <w:jc w:val="both"/>
        <w:rPr>
          <w:sz w:val="28"/>
          <w:szCs w:val="28"/>
        </w:rPr>
      </w:pPr>
      <w:r w:rsidRPr="00707FEF">
        <w:rPr>
          <w:sz w:val="28"/>
          <w:szCs w:val="28"/>
        </w:rPr>
        <w:t>Станом на 01.01.2014</w:t>
      </w:r>
      <w:r w:rsidRPr="00707FEF">
        <w:rPr>
          <w:i/>
          <w:sz w:val="28"/>
          <w:szCs w:val="28"/>
        </w:rPr>
        <w:t xml:space="preserve"> </w:t>
      </w:r>
      <w:r w:rsidRPr="00707FEF">
        <w:rPr>
          <w:sz w:val="28"/>
          <w:szCs w:val="28"/>
        </w:rPr>
        <w:t>передано в оренду нежитлові приміщення, загальною площею 97,4 тис. кв. м. в т. ч.:</w:t>
      </w:r>
    </w:p>
    <w:p w:rsidR="00A02419" w:rsidRPr="00707FEF" w:rsidRDefault="00A02419"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КП «ДОНФ Дарницького району міста Києва» – 40,6 тис. кв. м ;</w:t>
      </w:r>
    </w:p>
    <w:p w:rsidR="00A02419" w:rsidRPr="00707FEF" w:rsidRDefault="00A02419"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КП «Господар Дарницького району міста Києва» – 0,4 тис. кв. м;</w:t>
      </w:r>
    </w:p>
    <w:p w:rsidR="00A02419" w:rsidRPr="00707FEF" w:rsidRDefault="007A1CC3"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 xml:space="preserve">Управління </w:t>
      </w:r>
      <w:r w:rsidR="00A02419" w:rsidRPr="00707FEF">
        <w:rPr>
          <w:sz w:val="28"/>
          <w:szCs w:val="28"/>
        </w:rPr>
        <w:t>освіти – 44,8тис. кв. м;</w:t>
      </w:r>
    </w:p>
    <w:p w:rsidR="00A02419" w:rsidRPr="00707FEF" w:rsidRDefault="00A02419"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Управління культури, туризму та охорони культурної спадщини – 0,6 тис. кв. м;</w:t>
      </w:r>
    </w:p>
    <w:p w:rsidR="007A1CC3" w:rsidRPr="00707FEF" w:rsidRDefault="00A02419"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Заклади охорони здоров’я – 11,0 тис. кв. м.</w:t>
      </w:r>
    </w:p>
    <w:p w:rsidR="00A02419" w:rsidRPr="00707FEF" w:rsidRDefault="00A02419" w:rsidP="00F3342D">
      <w:pPr>
        <w:ind w:firstLine="426"/>
        <w:jc w:val="both"/>
        <w:rPr>
          <w:sz w:val="28"/>
          <w:szCs w:val="28"/>
        </w:rPr>
      </w:pPr>
      <w:r w:rsidRPr="00707FEF">
        <w:rPr>
          <w:sz w:val="28"/>
          <w:szCs w:val="28"/>
        </w:rPr>
        <w:t>Слід зазначити, що майже 70 % орендованої площі передано в користування  бюджетним установам та громадським організаціям</w:t>
      </w:r>
      <w:r w:rsidR="007A1CC3" w:rsidRPr="00707FEF">
        <w:rPr>
          <w:sz w:val="28"/>
          <w:szCs w:val="28"/>
        </w:rPr>
        <w:t xml:space="preserve">, </w:t>
      </w:r>
      <w:r w:rsidRPr="00707FEF">
        <w:rPr>
          <w:sz w:val="28"/>
          <w:szCs w:val="28"/>
        </w:rPr>
        <w:t>які сплачують орендну плату в розмірі 1 грн. на рік відповідно до Положення про оренду майна територіальної громади міста Києва.</w:t>
      </w:r>
    </w:p>
    <w:p w:rsidR="00A02419" w:rsidRPr="00707FEF" w:rsidRDefault="00A02419" w:rsidP="00F3342D">
      <w:pPr>
        <w:ind w:firstLine="426"/>
        <w:jc w:val="both"/>
        <w:rPr>
          <w:sz w:val="28"/>
          <w:szCs w:val="28"/>
        </w:rPr>
      </w:pPr>
      <w:r w:rsidRPr="00707FEF">
        <w:rPr>
          <w:sz w:val="28"/>
          <w:szCs w:val="28"/>
        </w:rPr>
        <w:t>Станом на 01.01.2014 заборгованість по орендній платі складає 997,55тис. грн., що на 627,7 тис. грн. менше у порівнянні з початком року. Зменшення заборгованості обумовлено списанням безнадійної заборгованості з орендних платежів та погашенням боргів за результатами проведеної претензійно-позовної роботи.</w:t>
      </w:r>
    </w:p>
    <w:p w:rsidR="00A02419" w:rsidRPr="00707FEF" w:rsidRDefault="00A02419" w:rsidP="00F3342D">
      <w:pPr>
        <w:ind w:firstLine="426"/>
        <w:jc w:val="both"/>
        <w:rPr>
          <w:sz w:val="28"/>
          <w:szCs w:val="28"/>
        </w:rPr>
      </w:pPr>
      <w:r w:rsidRPr="00707FEF">
        <w:rPr>
          <w:sz w:val="28"/>
          <w:szCs w:val="28"/>
        </w:rPr>
        <w:lastRenderedPageBreak/>
        <w:t xml:space="preserve">У серпні </w:t>
      </w:r>
      <w:r w:rsidR="007A1CC3" w:rsidRPr="00707FEF">
        <w:rPr>
          <w:sz w:val="28"/>
          <w:szCs w:val="28"/>
        </w:rPr>
        <w:t>2013 року</w:t>
      </w:r>
      <w:r w:rsidRPr="00707FEF">
        <w:rPr>
          <w:sz w:val="28"/>
          <w:szCs w:val="28"/>
        </w:rPr>
        <w:t xml:space="preserve"> </w:t>
      </w:r>
      <w:r w:rsidR="007A1CC3" w:rsidRPr="00707FEF">
        <w:rPr>
          <w:sz w:val="28"/>
          <w:szCs w:val="28"/>
        </w:rPr>
        <w:t xml:space="preserve">за участю представників Департаменту комунальної власності м. Києва </w:t>
      </w:r>
      <w:r w:rsidRPr="00707FEF">
        <w:rPr>
          <w:sz w:val="28"/>
          <w:szCs w:val="28"/>
        </w:rPr>
        <w:t>проведено засідання балансової комісії по розгляду питань фінансово-господарської діяльності підпорядкованих підприємств та установ за І півріччя 2013 року</w:t>
      </w:r>
      <w:r w:rsidR="007A1CC3" w:rsidRPr="00707FEF">
        <w:rPr>
          <w:sz w:val="28"/>
          <w:szCs w:val="28"/>
        </w:rPr>
        <w:t xml:space="preserve"> на яких було </w:t>
      </w:r>
      <w:r w:rsidRPr="00707FEF">
        <w:rPr>
          <w:sz w:val="28"/>
          <w:szCs w:val="28"/>
        </w:rPr>
        <w:t xml:space="preserve">розглянуто результати фінансово-господарської </w:t>
      </w:r>
      <w:r w:rsidR="007A1CC3" w:rsidRPr="00707FEF">
        <w:rPr>
          <w:sz w:val="28"/>
          <w:szCs w:val="28"/>
        </w:rPr>
        <w:t xml:space="preserve">діяльності 7 госпрозрахункових </w:t>
      </w:r>
      <w:r w:rsidRPr="00707FEF">
        <w:rPr>
          <w:sz w:val="28"/>
          <w:szCs w:val="28"/>
        </w:rPr>
        <w:t xml:space="preserve">підприємств, а саме: КП «Дирекція замовника з управління житловим господарством Дарницького району міста Києва», КП «Господар Дарницького району міста Києва», КП «Дирекція по обслуговуванню  нежитлового фонду Дарницького району міста Києва», КП «Екологія»,  КП «Позняки-Інвест-УКБ Дарницького району міста Києва», КП «Школяр Дарницького району міста Києва», КП «Навчально-практичний Центр сімейної медицини», КП «Дарницький медичний центр». </w:t>
      </w:r>
    </w:p>
    <w:p w:rsidR="00A02419" w:rsidRPr="00707FEF" w:rsidRDefault="007A1CC3" w:rsidP="00F3342D">
      <w:pPr>
        <w:ind w:firstLine="426"/>
        <w:jc w:val="both"/>
        <w:rPr>
          <w:sz w:val="28"/>
          <w:szCs w:val="28"/>
        </w:rPr>
      </w:pPr>
      <w:r w:rsidRPr="00707FEF">
        <w:rPr>
          <w:sz w:val="28"/>
          <w:szCs w:val="28"/>
        </w:rPr>
        <w:t>З</w:t>
      </w:r>
      <w:r w:rsidR="00A02419" w:rsidRPr="00707FEF">
        <w:rPr>
          <w:sz w:val="28"/>
          <w:szCs w:val="28"/>
        </w:rPr>
        <w:t xml:space="preserve"> них КП «Школяр» та</w:t>
      </w:r>
      <w:r w:rsidRPr="00707FEF">
        <w:rPr>
          <w:sz w:val="28"/>
          <w:szCs w:val="28"/>
        </w:rPr>
        <w:t xml:space="preserve"> КП «Дарницький медичний центр»</w:t>
      </w:r>
      <w:r w:rsidR="00A02419" w:rsidRPr="00707FEF">
        <w:rPr>
          <w:sz w:val="28"/>
          <w:szCs w:val="28"/>
        </w:rPr>
        <w:t xml:space="preserve"> є прибутковими, </w:t>
      </w:r>
      <w:r w:rsidRPr="00707FEF">
        <w:rPr>
          <w:sz w:val="28"/>
          <w:szCs w:val="28"/>
        </w:rPr>
        <w:t xml:space="preserve">(загальна сума чистого прибутку </w:t>
      </w:r>
      <w:r w:rsidR="00A02419" w:rsidRPr="00707FEF">
        <w:rPr>
          <w:sz w:val="28"/>
          <w:szCs w:val="28"/>
        </w:rPr>
        <w:t>складає 19,0 тис. грн.</w:t>
      </w:r>
      <w:r w:rsidRPr="00707FEF">
        <w:rPr>
          <w:sz w:val="28"/>
          <w:szCs w:val="28"/>
        </w:rPr>
        <w:t>).</w:t>
      </w:r>
      <w:r w:rsidR="00A02419" w:rsidRPr="00707FEF">
        <w:rPr>
          <w:sz w:val="28"/>
          <w:szCs w:val="28"/>
        </w:rPr>
        <w:t xml:space="preserve"> Збитковими є КП «Дирекція замовника з управління житловим господарством Дарницького району міста Києва» (збиток 814 тис. грн.), КП «Господар Дарницького району міста Києва» (збиток 805 тис. грн.), КП «Дирекція по обслуговуванню нежитлового фонду Дарницького району міста Києва» (збиток 828тис. грн.), КП «Позняки-Інвест-УКБ Дарницького району міста Києва» (збиток 10,8 тис. грн.).  КП «Екологія» за звітний період фінансову діяльність не здійснювало. </w:t>
      </w:r>
    </w:p>
    <w:p w:rsidR="00A02419" w:rsidRPr="00707FEF" w:rsidRDefault="00A02419" w:rsidP="00F3342D">
      <w:pPr>
        <w:ind w:firstLine="426"/>
        <w:jc w:val="both"/>
        <w:rPr>
          <w:sz w:val="28"/>
          <w:szCs w:val="28"/>
        </w:rPr>
      </w:pPr>
      <w:r w:rsidRPr="00707FEF">
        <w:rPr>
          <w:sz w:val="28"/>
          <w:szCs w:val="28"/>
        </w:rPr>
        <w:t xml:space="preserve">Крім того, на засіданнях балансової комісії було розглянуто фінансово-господарську діяльність комунальних некомерційних підприємств у галузі </w:t>
      </w:r>
      <w:r w:rsidR="00F860AE">
        <w:rPr>
          <w:sz w:val="28"/>
          <w:szCs w:val="28"/>
        </w:rPr>
        <w:t xml:space="preserve">охорони здоров’я. </w:t>
      </w:r>
      <w:r w:rsidR="008A0075" w:rsidRPr="00707FEF">
        <w:rPr>
          <w:sz w:val="28"/>
          <w:szCs w:val="28"/>
        </w:rPr>
        <w:t>Протягом року п</w:t>
      </w:r>
      <w:r w:rsidRPr="00707FEF">
        <w:rPr>
          <w:sz w:val="28"/>
          <w:szCs w:val="28"/>
        </w:rPr>
        <w:t>роводилася робота, пов’язана із реорганізацією КП «Агентство по залученню інвестицій» Дарницького району м. Києва. Підготовлено розпорядження Дарницької районної в місті Києві державної адміністрації від 20.02.2013 № 82 «Про проведення організаційно-правових заходів щодо реорганізації комунального підприємства «Агентство по залученню інвестицій» Дарницького району м. Києва.</w:t>
      </w:r>
    </w:p>
    <w:p w:rsidR="00A02419" w:rsidRPr="00707FEF" w:rsidRDefault="00A02419" w:rsidP="00F3342D">
      <w:pPr>
        <w:ind w:firstLine="426"/>
        <w:jc w:val="both"/>
        <w:rPr>
          <w:sz w:val="28"/>
          <w:szCs w:val="28"/>
        </w:rPr>
      </w:pPr>
      <w:r w:rsidRPr="00707FEF">
        <w:rPr>
          <w:sz w:val="28"/>
          <w:szCs w:val="28"/>
        </w:rPr>
        <w:t>За 2013 рік до бюджету міста Києва надійшло:</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податок на прибуток комунальних підприємств у сумі  2 371,94тис. грн.;</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частка прибутку комунальних підприємств - 648,38тис. грн.;</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частка від отриманої орендної плати - 4 025,17тис. грн. </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Протягом 2013 року до сфери управління Дарницької районної в місті Києві державної адміністрації прийнято такі об’єкти:</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23 окремі квартири, які перебували у державній власності; </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новобудову (амбулаторія  загальної практики сімейної медицини) за адресою: вул. Гмирі,8;</w:t>
      </w:r>
    </w:p>
    <w:p w:rsidR="00A02419" w:rsidRPr="00707FEF" w:rsidRDefault="00A02419" w:rsidP="004257CA">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гуртожиток на вул. Сімферопольській, 11/1, який перебував у відомстві ПАТ «Київський радіозавод».</w:t>
      </w:r>
    </w:p>
    <w:p w:rsidR="00A02419" w:rsidRPr="00707FEF" w:rsidRDefault="008A0075" w:rsidP="00F3342D">
      <w:pPr>
        <w:ind w:firstLine="426"/>
        <w:jc w:val="both"/>
        <w:rPr>
          <w:sz w:val="28"/>
          <w:szCs w:val="28"/>
        </w:rPr>
      </w:pPr>
      <w:r w:rsidRPr="00707FEF">
        <w:rPr>
          <w:sz w:val="28"/>
          <w:szCs w:val="28"/>
        </w:rPr>
        <w:t>Також протягом звітного періоду о</w:t>
      </w:r>
      <w:r w:rsidR="00A02419" w:rsidRPr="00707FEF">
        <w:rPr>
          <w:sz w:val="28"/>
          <w:szCs w:val="28"/>
        </w:rPr>
        <w:t>працьовувалися питання про передачу з балансу на баланс нежитлових приміщень за наступними адресами: Харківське шосе, 172</w:t>
      </w:r>
      <w:r w:rsidR="00F3342D" w:rsidRPr="00707FEF">
        <w:rPr>
          <w:sz w:val="28"/>
          <w:szCs w:val="28"/>
        </w:rPr>
        <w:t xml:space="preserve">-Б; вул. Севастопольська, 9 та </w:t>
      </w:r>
      <w:r w:rsidR="00A02419" w:rsidRPr="00707FEF">
        <w:rPr>
          <w:sz w:val="28"/>
          <w:szCs w:val="28"/>
        </w:rPr>
        <w:t xml:space="preserve">вул. Тростянецька, 12. </w:t>
      </w:r>
    </w:p>
    <w:p w:rsidR="00A02419" w:rsidRPr="00707FEF" w:rsidRDefault="00A02419" w:rsidP="00F3342D">
      <w:pPr>
        <w:ind w:firstLine="426"/>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Контроль за благоустроєм та навколишнім середовищем:</w:t>
      </w:r>
    </w:p>
    <w:p w:rsidR="002A317B" w:rsidRPr="00707FEF" w:rsidRDefault="002A317B" w:rsidP="00D9644F">
      <w:pPr>
        <w:ind w:firstLine="426"/>
        <w:jc w:val="both"/>
        <w:rPr>
          <w:sz w:val="28"/>
          <w:szCs w:val="28"/>
        </w:rPr>
      </w:pPr>
      <w:r w:rsidRPr="00707FEF">
        <w:rPr>
          <w:sz w:val="28"/>
          <w:szCs w:val="28"/>
        </w:rPr>
        <w:t xml:space="preserve">Головними завданнями з питань благоустрою у 2013 році було своєчасне виявлення недоліків зовнішнього благоустрою на території району і вжиття </w:t>
      </w:r>
      <w:r w:rsidRPr="00707FEF">
        <w:rPr>
          <w:sz w:val="28"/>
          <w:szCs w:val="28"/>
        </w:rPr>
        <w:lastRenderedPageBreak/>
        <w:t>дієвих заходів щодо їх усунення та підготовка до проведення весняного двомісячника і осіннього місячника з благоустрою, озеленення та поліпшення санітарного стану району.</w:t>
      </w:r>
    </w:p>
    <w:p w:rsidR="006C73CD" w:rsidRPr="00707FEF" w:rsidRDefault="006C73CD" w:rsidP="00711F9A">
      <w:pPr>
        <w:ind w:firstLine="426"/>
        <w:jc w:val="both"/>
        <w:rPr>
          <w:sz w:val="28"/>
          <w:szCs w:val="28"/>
        </w:rPr>
      </w:pPr>
      <w:r w:rsidRPr="00707FEF">
        <w:rPr>
          <w:sz w:val="28"/>
          <w:szCs w:val="28"/>
        </w:rPr>
        <w:t xml:space="preserve">Комунальними підприємствами </w:t>
      </w:r>
      <w:r w:rsidR="00553074" w:rsidRPr="00707FEF">
        <w:rPr>
          <w:sz w:val="28"/>
          <w:szCs w:val="28"/>
        </w:rPr>
        <w:t>району</w:t>
      </w:r>
      <w:r w:rsidRPr="00707FEF">
        <w:rPr>
          <w:sz w:val="28"/>
          <w:szCs w:val="28"/>
        </w:rPr>
        <w:t xml:space="preserve"> на покращення стану благоустрою  у 2013 році виконано наступні роботи:</w:t>
      </w:r>
    </w:p>
    <w:p w:rsidR="006C73CD"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ремонт покрівлі – 19,64 тис.м²;</w:t>
      </w:r>
    </w:p>
    <w:p w:rsidR="006C73CD"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ремонт фасадів – 16,445 тис.м²;</w:t>
      </w:r>
    </w:p>
    <w:p w:rsidR="006C73CD"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ремонт вхідних груп – 136 од.;</w:t>
      </w:r>
    </w:p>
    <w:p w:rsidR="006C73CD"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відремонтова</w:t>
      </w:r>
      <w:r w:rsidR="00AF64F6" w:rsidRPr="00707FEF">
        <w:rPr>
          <w:sz w:val="28"/>
          <w:szCs w:val="28"/>
        </w:rPr>
        <w:t>но дитячих майданчиків – 78 од..</w:t>
      </w:r>
    </w:p>
    <w:p w:rsidR="006C73CD" w:rsidRPr="00707FEF" w:rsidRDefault="00BB4248" w:rsidP="00711F9A">
      <w:pPr>
        <w:ind w:firstLine="426"/>
        <w:jc w:val="both"/>
        <w:rPr>
          <w:sz w:val="28"/>
          <w:szCs w:val="28"/>
        </w:rPr>
      </w:pPr>
      <w:r w:rsidRPr="00707FEF">
        <w:rPr>
          <w:sz w:val="28"/>
          <w:szCs w:val="28"/>
        </w:rPr>
        <w:t xml:space="preserve">Значна </w:t>
      </w:r>
      <w:r w:rsidR="006C73CD" w:rsidRPr="00707FEF">
        <w:rPr>
          <w:sz w:val="28"/>
          <w:szCs w:val="28"/>
        </w:rPr>
        <w:t>увага була приділена са</w:t>
      </w:r>
      <w:r w:rsidRPr="00707FEF">
        <w:rPr>
          <w:sz w:val="28"/>
          <w:szCs w:val="28"/>
        </w:rPr>
        <w:t>нітарному стану мкр Бортничі, мкр</w:t>
      </w:r>
      <w:r w:rsidR="006C73CD" w:rsidRPr="00707FEF">
        <w:rPr>
          <w:sz w:val="28"/>
          <w:szCs w:val="28"/>
        </w:rPr>
        <w:t xml:space="preserve"> Осокорки, парку “Партиза</w:t>
      </w:r>
      <w:r w:rsidRPr="00707FEF">
        <w:rPr>
          <w:sz w:val="28"/>
          <w:szCs w:val="28"/>
        </w:rPr>
        <w:t>нська Слава”, новобудовам в мкр</w:t>
      </w:r>
      <w:r w:rsidR="006C73CD" w:rsidRPr="00707FEF">
        <w:rPr>
          <w:sz w:val="28"/>
          <w:szCs w:val="28"/>
        </w:rPr>
        <w:t xml:space="preserve"> «Осокорки» і «Позняки» та місцях можливого стихійного накопичення  побутового та будівельного сміття.</w:t>
      </w:r>
    </w:p>
    <w:p w:rsidR="006C73CD" w:rsidRPr="00707FEF" w:rsidRDefault="006C73CD" w:rsidP="00711F9A">
      <w:pPr>
        <w:ind w:firstLine="426"/>
        <w:jc w:val="both"/>
        <w:rPr>
          <w:sz w:val="28"/>
          <w:szCs w:val="28"/>
        </w:rPr>
      </w:pPr>
      <w:r w:rsidRPr="00707FEF">
        <w:rPr>
          <w:sz w:val="28"/>
          <w:szCs w:val="28"/>
        </w:rPr>
        <w:t>Під час виконання заходів весняного двомісячника проведено санітарне очищення зелених газонів, розподілювачів, парків, скверів, прибудинкових територій, територій шкі</w:t>
      </w:r>
      <w:r w:rsidR="00BB4248" w:rsidRPr="00707FEF">
        <w:rPr>
          <w:sz w:val="28"/>
          <w:szCs w:val="28"/>
        </w:rPr>
        <w:t>л і дошкільних дитячих закладів виконано наступні види робіт:</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w:t>
      </w:r>
      <w:r w:rsidR="006C73CD" w:rsidRPr="00707FEF">
        <w:rPr>
          <w:sz w:val="28"/>
          <w:szCs w:val="28"/>
        </w:rPr>
        <w:t>ідремонтовано 189 і пофарбовано 512 контейнерів для с</w:t>
      </w:r>
      <w:r w:rsidR="00C93A82" w:rsidRPr="00707FEF">
        <w:rPr>
          <w:sz w:val="28"/>
          <w:szCs w:val="28"/>
        </w:rPr>
        <w:t>міття;</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w:t>
      </w:r>
      <w:r w:rsidR="006C73CD" w:rsidRPr="00707FEF">
        <w:rPr>
          <w:sz w:val="28"/>
          <w:szCs w:val="28"/>
        </w:rPr>
        <w:t>с</w:t>
      </w:r>
      <w:r w:rsidRPr="00707FEF">
        <w:rPr>
          <w:sz w:val="28"/>
          <w:szCs w:val="28"/>
        </w:rPr>
        <w:t>тановлено 26 нових контейнерів</w:t>
      </w:r>
      <w:r w:rsidR="00C93A82" w:rsidRPr="00707FEF">
        <w:rPr>
          <w:sz w:val="28"/>
          <w:szCs w:val="28"/>
        </w:rPr>
        <w:t>;</w:t>
      </w:r>
    </w:p>
    <w:p w:rsidR="006C73CD"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о</w:t>
      </w:r>
      <w:r w:rsidR="006C73CD" w:rsidRPr="00707FEF">
        <w:rPr>
          <w:sz w:val="28"/>
          <w:szCs w:val="28"/>
        </w:rPr>
        <w:t xml:space="preserve">блаштовано контейнерних майданчиків П-і Г- подібними огорожами – </w:t>
      </w:r>
      <w:r w:rsidR="005C61C6" w:rsidRPr="00707FEF">
        <w:rPr>
          <w:sz w:val="28"/>
          <w:szCs w:val="28"/>
        </w:rPr>
        <w:t xml:space="preserve">   </w:t>
      </w:r>
      <w:r w:rsidR="006C73CD" w:rsidRPr="00707FEF">
        <w:rPr>
          <w:sz w:val="28"/>
          <w:szCs w:val="28"/>
        </w:rPr>
        <w:t>26 од.</w:t>
      </w:r>
    </w:p>
    <w:p w:rsidR="00BB4248" w:rsidRPr="00707FEF" w:rsidRDefault="004257CA" w:rsidP="00711F9A">
      <w:pPr>
        <w:ind w:firstLine="426"/>
        <w:jc w:val="both"/>
        <w:rPr>
          <w:sz w:val="28"/>
          <w:szCs w:val="28"/>
        </w:rPr>
      </w:pPr>
      <w:r>
        <w:rPr>
          <w:sz w:val="28"/>
          <w:szCs w:val="28"/>
        </w:rPr>
        <w:t>П</w:t>
      </w:r>
      <w:r w:rsidR="00BB4248" w:rsidRPr="00707FEF">
        <w:rPr>
          <w:sz w:val="28"/>
          <w:szCs w:val="28"/>
        </w:rPr>
        <w:t>роведена робота з</w:t>
      </w:r>
      <w:r w:rsidR="006C73CD" w:rsidRPr="00707FEF">
        <w:rPr>
          <w:sz w:val="28"/>
          <w:szCs w:val="28"/>
        </w:rPr>
        <w:t xml:space="preserve"> ліквідації несанкціонованих накопичень побутового та будівельного сміття</w:t>
      </w:r>
      <w:r w:rsidR="00BB4248" w:rsidRPr="00707FEF">
        <w:rPr>
          <w:sz w:val="28"/>
          <w:szCs w:val="28"/>
        </w:rPr>
        <w:t xml:space="preserve"> на:</w:t>
      </w:r>
    </w:p>
    <w:p w:rsidR="00BB4248"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 Канальна з боку озера Ниж</w:t>
      </w:r>
      <w:r w:rsidR="00BB4248" w:rsidRPr="00707FEF">
        <w:rPr>
          <w:sz w:val="28"/>
          <w:szCs w:val="28"/>
        </w:rPr>
        <w:t>ній Тельбін;</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 Здолбунівська;</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 Тепловозна;</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 Тальнівська;</w:t>
      </w:r>
    </w:p>
    <w:p w:rsidR="00BB4248"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w:t>
      </w:r>
      <w:r w:rsidR="005B3DAC" w:rsidRPr="00707FEF">
        <w:rPr>
          <w:sz w:val="28"/>
          <w:szCs w:val="28"/>
        </w:rPr>
        <w:t xml:space="preserve"> </w:t>
      </w:r>
      <w:r w:rsidRPr="00707FEF">
        <w:rPr>
          <w:sz w:val="28"/>
          <w:szCs w:val="28"/>
        </w:rPr>
        <w:t>Старобориспільська;</w:t>
      </w:r>
    </w:p>
    <w:p w:rsidR="00BB4248"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транспортна розв’язка Мет</w:t>
      </w:r>
      <w:r w:rsidR="00BB4248" w:rsidRPr="00707FEF">
        <w:rPr>
          <w:sz w:val="28"/>
          <w:szCs w:val="28"/>
        </w:rPr>
        <w:t>ро «Славутич» до вул.Іжевської;</w:t>
      </w:r>
    </w:p>
    <w:p w:rsidR="00BB4248" w:rsidRPr="00707FEF" w:rsidRDefault="006C73CD"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вул.</w:t>
      </w:r>
      <w:r w:rsidR="005B3DAC" w:rsidRPr="00707FEF">
        <w:rPr>
          <w:sz w:val="28"/>
          <w:szCs w:val="28"/>
        </w:rPr>
        <w:t xml:space="preserve"> </w:t>
      </w:r>
      <w:r w:rsidRPr="00707FEF">
        <w:rPr>
          <w:sz w:val="28"/>
          <w:szCs w:val="28"/>
        </w:rPr>
        <w:t>Р</w:t>
      </w:r>
      <w:r w:rsidR="00BB4248" w:rsidRPr="00707FEF">
        <w:rPr>
          <w:sz w:val="28"/>
          <w:szCs w:val="28"/>
        </w:rPr>
        <w:t>евуцького вздовж озера Сонячне;</w:t>
      </w:r>
    </w:p>
    <w:p w:rsidR="00BB4248" w:rsidRPr="00707FEF" w:rsidRDefault="005B3DAC"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 xml:space="preserve">приватний сектор мкр </w:t>
      </w:r>
      <w:r w:rsidR="006C73CD" w:rsidRPr="00707FEF">
        <w:rPr>
          <w:sz w:val="28"/>
          <w:szCs w:val="28"/>
        </w:rPr>
        <w:t>Червоний Хутір</w:t>
      </w:r>
      <w:r w:rsidR="00BB4248" w:rsidRPr="00707FEF">
        <w:rPr>
          <w:sz w:val="28"/>
          <w:szCs w:val="28"/>
        </w:rPr>
        <w:t>;</w:t>
      </w:r>
    </w:p>
    <w:p w:rsidR="006C73CD" w:rsidRPr="00707FEF" w:rsidRDefault="00BB4248" w:rsidP="005C61C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приватний сектор мкр Бортничі.</w:t>
      </w:r>
    </w:p>
    <w:p w:rsidR="006C73CD" w:rsidRPr="00707FEF" w:rsidRDefault="006C73CD" w:rsidP="00711F9A">
      <w:pPr>
        <w:ind w:firstLine="426"/>
        <w:jc w:val="both"/>
        <w:rPr>
          <w:sz w:val="28"/>
          <w:szCs w:val="28"/>
        </w:rPr>
      </w:pPr>
      <w:r w:rsidRPr="00707FEF">
        <w:rPr>
          <w:sz w:val="28"/>
          <w:szCs w:val="28"/>
        </w:rPr>
        <w:t>Прибрано від побутового сміття берег озера Вирлиця та р.Дніпро в межах району.</w:t>
      </w:r>
    </w:p>
    <w:p w:rsidR="006C73CD" w:rsidRPr="00707FEF" w:rsidRDefault="006C73CD" w:rsidP="00711F9A">
      <w:pPr>
        <w:ind w:firstLine="426"/>
        <w:jc w:val="both"/>
        <w:rPr>
          <w:sz w:val="28"/>
          <w:szCs w:val="28"/>
        </w:rPr>
      </w:pPr>
      <w:r w:rsidRPr="00707FEF">
        <w:rPr>
          <w:sz w:val="28"/>
          <w:szCs w:val="28"/>
        </w:rPr>
        <w:t>Для більш ефективної роботи відпрацьована взаємодія працівників управління з питань контролю за благоустроєм і працівників районної ДАІ по виявленню фактів завезення побутового сміття та притягнення порушників до адміністративної відповідальності.</w:t>
      </w:r>
      <w:r w:rsidR="004257CA">
        <w:rPr>
          <w:sz w:val="28"/>
          <w:szCs w:val="28"/>
        </w:rPr>
        <w:t xml:space="preserve"> </w:t>
      </w:r>
      <w:r w:rsidRPr="00707FEF">
        <w:rPr>
          <w:sz w:val="28"/>
          <w:szCs w:val="28"/>
        </w:rPr>
        <w:t>В районі практикується проведення рейдів по запобіганню стихійної торгівлі біля станцій метро, універсамів, ринків та в інших місцях.</w:t>
      </w:r>
    </w:p>
    <w:p w:rsidR="00D9644F" w:rsidRPr="00707FEF" w:rsidRDefault="00D9644F" w:rsidP="00FF71F6">
      <w:pPr>
        <w:ind w:firstLine="426"/>
        <w:jc w:val="both"/>
        <w:rPr>
          <w:sz w:val="28"/>
          <w:szCs w:val="28"/>
        </w:rPr>
      </w:pPr>
      <w:r w:rsidRPr="00707FEF">
        <w:rPr>
          <w:sz w:val="28"/>
          <w:szCs w:val="28"/>
        </w:rPr>
        <w:t>Вивіз твердих побутових відходів від житлових будинків комунальної власності протягом року здійснювалось підприємством-сміттєперевізником – ТОВ Фірма «Володар Роз».</w:t>
      </w:r>
    </w:p>
    <w:p w:rsidR="00D9644F" w:rsidRPr="00707FEF" w:rsidRDefault="00D9644F" w:rsidP="00711F9A">
      <w:pPr>
        <w:ind w:firstLine="426"/>
        <w:jc w:val="both"/>
        <w:rPr>
          <w:sz w:val="28"/>
          <w:szCs w:val="28"/>
        </w:rPr>
      </w:pPr>
      <w:r w:rsidRPr="00707FEF">
        <w:rPr>
          <w:sz w:val="28"/>
          <w:szCs w:val="28"/>
        </w:rPr>
        <w:t xml:space="preserve">На базі КП «ДЗзУЖГ»,  ЖЕД-205,206,207 та  КП «Господар» ЖЕД- 221,222,223 розпочато роботу з роздільного збору сміття. На сьогоднішній день </w:t>
      </w:r>
      <w:r w:rsidRPr="00707FEF">
        <w:rPr>
          <w:sz w:val="28"/>
          <w:szCs w:val="28"/>
        </w:rPr>
        <w:lastRenderedPageBreak/>
        <w:t>на території комунальних ЖЕДів виставлено 132 контейнерів (сітка) для роздільного збирання ТПВ. Всі вони забезпечені інформаційними плакатами від ТОВ «Фірма «Володар Роз», вивозяться ТОВ «Фірма «Володар Роз».</w:t>
      </w:r>
    </w:p>
    <w:p w:rsidR="003C2445" w:rsidRPr="00707FEF" w:rsidRDefault="003C2445" w:rsidP="003C2445">
      <w:pPr>
        <w:ind w:firstLine="426"/>
        <w:jc w:val="both"/>
        <w:rPr>
          <w:sz w:val="28"/>
          <w:szCs w:val="28"/>
        </w:rPr>
      </w:pPr>
      <w:r w:rsidRPr="00707FEF">
        <w:rPr>
          <w:sz w:val="28"/>
          <w:szCs w:val="28"/>
        </w:rPr>
        <w:t xml:space="preserve">25.07.2013 року – </w:t>
      </w:r>
      <w:r w:rsidR="00A74CF4" w:rsidRPr="00707FEF">
        <w:rPr>
          <w:sz w:val="28"/>
          <w:szCs w:val="28"/>
        </w:rPr>
        <w:t xml:space="preserve">за участі міських служб та мешканців району в ЗОШ №111 </w:t>
      </w:r>
      <w:r w:rsidRPr="00707FEF">
        <w:rPr>
          <w:sz w:val="28"/>
          <w:szCs w:val="28"/>
        </w:rPr>
        <w:t>відбулися громадські слухання стосовно питання екологічного стану озера «Жандарка» (водойма № 94)</w:t>
      </w:r>
      <w:r w:rsidR="00ED40FE" w:rsidRPr="00707FEF">
        <w:rPr>
          <w:sz w:val="28"/>
          <w:szCs w:val="28"/>
        </w:rPr>
        <w:t>;</w:t>
      </w:r>
    </w:p>
    <w:p w:rsidR="003C2445" w:rsidRPr="00707FEF" w:rsidRDefault="003C2445" w:rsidP="003C2445">
      <w:pPr>
        <w:ind w:firstLine="426"/>
        <w:jc w:val="both"/>
        <w:rPr>
          <w:sz w:val="28"/>
          <w:szCs w:val="28"/>
        </w:rPr>
      </w:pPr>
      <w:r w:rsidRPr="00707FEF">
        <w:rPr>
          <w:sz w:val="28"/>
          <w:szCs w:val="28"/>
        </w:rPr>
        <w:t xml:space="preserve">10.10.2013 року – </w:t>
      </w:r>
      <w:r w:rsidR="00E8055A" w:rsidRPr="00707FEF">
        <w:rPr>
          <w:sz w:val="28"/>
          <w:szCs w:val="28"/>
        </w:rPr>
        <w:t xml:space="preserve">спільно з </w:t>
      </w:r>
      <w:r w:rsidRPr="00707FEF">
        <w:rPr>
          <w:sz w:val="28"/>
          <w:szCs w:val="28"/>
        </w:rPr>
        <w:t>ПАТ «АТ «Київводоканал» було проведено громадські слухання щодо проекту реконструкції Бортницької станції аерації, а безпосередньо 28.10.2013 р. на станції було проведено виїзне засідання Громадської ради при Дарницькій районній в місті Києві державній адміністрації, на якому обговорювалися вказані проблеми.</w:t>
      </w:r>
    </w:p>
    <w:p w:rsidR="003C2445" w:rsidRPr="00707FEF" w:rsidRDefault="003C2445" w:rsidP="003C2445">
      <w:pPr>
        <w:ind w:firstLine="426"/>
        <w:jc w:val="both"/>
        <w:rPr>
          <w:sz w:val="28"/>
          <w:szCs w:val="28"/>
        </w:rPr>
      </w:pPr>
      <w:r w:rsidRPr="00707FEF">
        <w:rPr>
          <w:sz w:val="28"/>
          <w:szCs w:val="28"/>
        </w:rPr>
        <w:t>15.10.2013 року представниками Дарницької районної в місті Києві державної адміністрації, КП «Плесо», Дарницьким відділом ВП Деснянського міжрайонного відділу (філії) лабораторних досліджень та Державної екологічної інспекції було здійснено обстеження прилеглої території та водної поверхні озера «Сонячне» з відбором проб поверхневих вод. Відповідно до листа Державної екологічної інспекції у м. Києві та Дарницьким відділом ВП Деснянського міжрайонного відділу (філії) лабораторних досліджень вода відповідає вимогам СанПиН № 4630-88 «Охрана поверхностных вод от загрязнений» та ГОСТ 17.1.5.02-80. Внаслідок цього, Дарницька районна в місті Києві державна адміністрація наддала пропозиції д</w:t>
      </w:r>
      <w:r w:rsidR="00482F62" w:rsidRPr="00707FEF">
        <w:rPr>
          <w:sz w:val="28"/>
          <w:szCs w:val="28"/>
        </w:rPr>
        <w:t>о КП «Плесо» щодо включення дан</w:t>
      </w:r>
      <w:r w:rsidRPr="00707FEF">
        <w:rPr>
          <w:sz w:val="28"/>
          <w:szCs w:val="28"/>
        </w:rPr>
        <w:t>ого озера для комплексної розчистки до природоохоронних заходів.</w:t>
      </w:r>
    </w:p>
    <w:p w:rsidR="003C2445" w:rsidRPr="00707FEF" w:rsidRDefault="003C2445" w:rsidP="003C2445">
      <w:pPr>
        <w:ind w:firstLine="426"/>
        <w:jc w:val="both"/>
        <w:rPr>
          <w:sz w:val="28"/>
          <w:szCs w:val="28"/>
        </w:rPr>
      </w:pPr>
      <w:r w:rsidRPr="00707FEF">
        <w:rPr>
          <w:sz w:val="28"/>
          <w:szCs w:val="28"/>
        </w:rPr>
        <w:t>25.12.2013</w:t>
      </w:r>
      <w:r w:rsidR="00A74CF4" w:rsidRPr="00707FEF">
        <w:rPr>
          <w:sz w:val="28"/>
          <w:szCs w:val="28"/>
        </w:rPr>
        <w:t xml:space="preserve"> року</w:t>
      </w:r>
      <w:r w:rsidRPr="00707FEF">
        <w:rPr>
          <w:sz w:val="28"/>
          <w:szCs w:val="28"/>
        </w:rPr>
        <w:t xml:space="preserve"> – </w:t>
      </w:r>
      <w:r w:rsidR="00183D68" w:rsidRPr="00707FEF">
        <w:rPr>
          <w:sz w:val="28"/>
          <w:szCs w:val="28"/>
        </w:rPr>
        <w:t>проведено комісійне обстеження стосовно погіршення екологічного стану озера «Підбірне»</w:t>
      </w:r>
      <w:r w:rsidRPr="00707FEF">
        <w:rPr>
          <w:sz w:val="28"/>
          <w:szCs w:val="28"/>
        </w:rPr>
        <w:t xml:space="preserve"> мікрорайону «Осокорська садиба» внаслідок відсутності каналізаційних установок в ресторані «Козачок» </w:t>
      </w:r>
      <w:r w:rsidR="00183D68" w:rsidRPr="00707FEF">
        <w:rPr>
          <w:sz w:val="28"/>
          <w:szCs w:val="28"/>
        </w:rPr>
        <w:t>по</w:t>
      </w:r>
      <w:r w:rsidRPr="00707FEF">
        <w:rPr>
          <w:sz w:val="28"/>
          <w:szCs w:val="28"/>
        </w:rPr>
        <w:t xml:space="preserve"> вул. Центральна, 11</w:t>
      </w:r>
      <w:r w:rsidR="00183D68" w:rsidRPr="00707FEF">
        <w:rPr>
          <w:sz w:val="28"/>
          <w:szCs w:val="28"/>
        </w:rPr>
        <w:t>.</w:t>
      </w:r>
    </w:p>
    <w:p w:rsidR="003C2445" w:rsidRPr="00707FEF" w:rsidRDefault="003C2445" w:rsidP="00711F9A">
      <w:pPr>
        <w:ind w:firstLine="426"/>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Безпека життєдіяльності населення:</w:t>
      </w:r>
    </w:p>
    <w:p w:rsidR="0042416A" w:rsidRPr="00707FEF" w:rsidRDefault="0042416A" w:rsidP="008B47B0">
      <w:pPr>
        <w:ind w:firstLine="426"/>
        <w:jc w:val="both"/>
        <w:rPr>
          <w:color w:val="000000"/>
          <w:sz w:val="28"/>
          <w:szCs w:val="28"/>
        </w:rPr>
      </w:pPr>
      <w:r w:rsidRPr="00707FEF">
        <w:rPr>
          <w:color w:val="000000"/>
          <w:sz w:val="28"/>
          <w:szCs w:val="28"/>
        </w:rPr>
        <w:t>Протягом 201</w:t>
      </w:r>
      <w:r w:rsidR="009E54F3" w:rsidRPr="00707FEF">
        <w:rPr>
          <w:color w:val="000000"/>
          <w:sz w:val="28"/>
          <w:szCs w:val="28"/>
        </w:rPr>
        <w:t>3</w:t>
      </w:r>
      <w:r w:rsidRPr="00707FEF">
        <w:rPr>
          <w:color w:val="000000"/>
          <w:sz w:val="28"/>
          <w:szCs w:val="28"/>
        </w:rPr>
        <w:t xml:space="preserve"> року основні зусилля у реалізації державної політики у сфері цивільного захисту були зосереджені на:</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запобіганні загрозам виникнення надзвичайних ситуацій;</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оперативному та своєчасному інформуванню про обстановку, яка складається;</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організації своєчасного оповіщення населення району про можливу загрозу або виникнення надзвичайних ситуацій;</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забезпеченні постійної готовності сил цивільного захисту (цивільної оборони) району до реагування на надзвичайні ситуації та ліквідації їх наслідків як в мирний час так і в особливий період;</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організації та проведенні радіаційного, хімічного, інженерного та медичного захисту населення від наслідків можливих  надзвичайних ситуацій;</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sz w:val="28"/>
          <w:szCs w:val="28"/>
        </w:rPr>
      </w:pPr>
      <w:r w:rsidRPr="00707FEF">
        <w:rPr>
          <w:sz w:val="28"/>
          <w:szCs w:val="28"/>
        </w:rPr>
        <w:t>проведенні невідкладних робіт з ліквідації наслідків надзвичайних ситуацій та організації життєзабезпечення постраждалого населення;</w:t>
      </w:r>
    </w:p>
    <w:p w:rsidR="0042416A" w:rsidRPr="00707FEF" w:rsidRDefault="0042416A" w:rsidP="004257CA">
      <w:pPr>
        <w:numPr>
          <w:ilvl w:val="0"/>
          <w:numId w:val="21"/>
        </w:numPr>
        <w:tabs>
          <w:tab w:val="num" w:pos="0"/>
          <w:tab w:val="num" w:pos="180"/>
          <w:tab w:val="left" w:pos="360"/>
          <w:tab w:val="left" w:pos="851"/>
          <w:tab w:val="num" w:pos="1864"/>
        </w:tabs>
        <w:ind w:left="0" w:firstLine="426"/>
        <w:jc w:val="both"/>
        <w:rPr>
          <w:color w:val="000000"/>
          <w:sz w:val="28"/>
          <w:szCs w:val="28"/>
        </w:rPr>
      </w:pPr>
      <w:r w:rsidRPr="00707FEF">
        <w:rPr>
          <w:sz w:val="28"/>
          <w:szCs w:val="28"/>
        </w:rPr>
        <w:lastRenderedPageBreak/>
        <w:t>здійсненні</w:t>
      </w:r>
      <w:r w:rsidRPr="00707FEF">
        <w:rPr>
          <w:color w:val="000000"/>
          <w:sz w:val="28"/>
          <w:szCs w:val="28"/>
        </w:rPr>
        <w:t xml:space="preserve"> запобіжних заходів у сфері цивільного захисту (цивільної оборони) населення і територій району від надзвичайних ситуацій техногенного та природного характеру.</w:t>
      </w:r>
    </w:p>
    <w:p w:rsidR="00F1573B" w:rsidRPr="00707FEF" w:rsidRDefault="000931C2" w:rsidP="008B47B0">
      <w:pPr>
        <w:ind w:firstLine="426"/>
        <w:jc w:val="both"/>
        <w:rPr>
          <w:color w:val="000000"/>
          <w:sz w:val="28"/>
          <w:szCs w:val="28"/>
        </w:rPr>
      </w:pPr>
      <w:r>
        <w:rPr>
          <w:color w:val="000000"/>
          <w:sz w:val="28"/>
          <w:szCs w:val="28"/>
        </w:rPr>
        <w:t>За звітний період у</w:t>
      </w:r>
      <w:r w:rsidR="00F1573B" w:rsidRPr="00707FEF">
        <w:rPr>
          <w:color w:val="000000"/>
          <w:sz w:val="28"/>
          <w:szCs w:val="28"/>
        </w:rPr>
        <w:t xml:space="preserve"> районі сталося </w:t>
      </w:r>
      <w:r w:rsidR="00F1573B" w:rsidRPr="00707FEF">
        <w:rPr>
          <w:sz w:val="28"/>
          <w:szCs w:val="28"/>
        </w:rPr>
        <w:t>568</w:t>
      </w:r>
      <w:r w:rsidR="00F1573B" w:rsidRPr="00707FEF">
        <w:rPr>
          <w:color w:val="000000"/>
          <w:sz w:val="28"/>
          <w:szCs w:val="28"/>
        </w:rPr>
        <w:t xml:space="preserve"> подій та надзвичайних ситуацій, в ліквідації яких брали участь </w:t>
      </w:r>
      <w:r w:rsidR="00F1573B" w:rsidRPr="00707FEF">
        <w:rPr>
          <w:sz w:val="28"/>
          <w:szCs w:val="28"/>
        </w:rPr>
        <w:t>працівники управління з питань надзвичайних ситуацій Дарницької райдержадміністрації.</w:t>
      </w:r>
    </w:p>
    <w:p w:rsidR="009E54F3" w:rsidRPr="00707FEF" w:rsidRDefault="000931C2" w:rsidP="00F16DD6">
      <w:pPr>
        <w:ind w:firstLine="426"/>
        <w:jc w:val="both"/>
        <w:rPr>
          <w:sz w:val="28"/>
          <w:szCs w:val="28"/>
        </w:rPr>
      </w:pPr>
      <w:r>
        <w:rPr>
          <w:sz w:val="28"/>
          <w:szCs w:val="28"/>
        </w:rPr>
        <w:t>З</w:t>
      </w:r>
      <w:r w:rsidR="009E54F3" w:rsidRPr="00707FEF">
        <w:rPr>
          <w:sz w:val="28"/>
          <w:szCs w:val="28"/>
        </w:rPr>
        <w:t>дійснювалось організаційне забезпечення роботи Постійної комісії з питань техногенно-екологічної безпеки та надзвичайних ситуацій райдержадміністрації, яка працювала згідно з затвердженим планом роботи і безпосередньо брала участь у знешкодженні вибухонебезпечних предметів, локалізації і ліквідації наслідків інших надзвичайних і нештатних ситуацій (снігових заметів, повені, підтоплень, пожеж, повідомле</w:t>
      </w:r>
      <w:r w:rsidR="009A4E2B" w:rsidRPr="00707FEF">
        <w:rPr>
          <w:sz w:val="28"/>
          <w:szCs w:val="28"/>
        </w:rPr>
        <w:t>нь про можливі мінування тощо).</w:t>
      </w:r>
    </w:p>
    <w:p w:rsidR="009A4E2B" w:rsidRPr="00707FEF" w:rsidRDefault="009A4E2B" w:rsidP="00F16DD6">
      <w:pPr>
        <w:ind w:firstLine="426"/>
        <w:jc w:val="both"/>
        <w:rPr>
          <w:sz w:val="28"/>
          <w:szCs w:val="28"/>
        </w:rPr>
      </w:pPr>
      <w:r w:rsidRPr="00707FEF">
        <w:rPr>
          <w:sz w:val="28"/>
          <w:szCs w:val="28"/>
        </w:rPr>
        <w:t xml:space="preserve">У 2013 році проведено уточнення схеми оповіщення Постійної комісії з питань ТЕБ та НС, керівного складу району, невоєнізованих формувань підвищеної готовності. До системи оповіщення керівного складу залучені чергові служби Дарницького РУГУ МВС, відділ оперативного реагування, зв’язку та оповіщення управління з питань НС, чергові диспетчери АДС і ОДС комунального підприємства «Дирекція замовника з УЖГ Дарницького району» та комунального підприємства «Господар» Дарницького району». </w:t>
      </w:r>
    </w:p>
    <w:p w:rsidR="009A4E2B" w:rsidRPr="00707FEF" w:rsidRDefault="009A4E2B" w:rsidP="00F16DD6">
      <w:pPr>
        <w:ind w:firstLine="426"/>
        <w:jc w:val="both"/>
        <w:rPr>
          <w:sz w:val="28"/>
          <w:szCs w:val="28"/>
        </w:rPr>
      </w:pPr>
      <w:r w:rsidRPr="00707FEF">
        <w:rPr>
          <w:sz w:val="28"/>
          <w:szCs w:val="28"/>
        </w:rPr>
        <w:t>Протягом 2013 року щоквартально здійснювалось уточнення розрахунків зон можливого ураження внаслідок вибуху на вибухо-пожежонебезпечних об’єктах. Зони можливого ураження розраховані для легкого ступеню травмуючого впливу на людей та на зруйнування 5 % остеклення будівель і споруд.</w:t>
      </w:r>
    </w:p>
    <w:p w:rsidR="00F1573B" w:rsidRPr="00707FEF" w:rsidRDefault="00695271" w:rsidP="00F16DD6">
      <w:pPr>
        <w:ind w:firstLine="426"/>
        <w:jc w:val="both"/>
        <w:rPr>
          <w:sz w:val="28"/>
          <w:szCs w:val="28"/>
        </w:rPr>
      </w:pPr>
      <w:r w:rsidRPr="00707FEF">
        <w:rPr>
          <w:sz w:val="28"/>
          <w:szCs w:val="28"/>
        </w:rPr>
        <w:t xml:space="preserve">В </w:t>
      </w:r>
      <w:r w:rsidR="00F1573B" w:rsidRPr="00707FEF">
        <w:rPr>
          <w:sz w:val="28"/>
          <w:szCs w:val="28"/>
        </w:rPr>
        <w:t>Дарницькому районі станом на 31.12.2013 проведено технічну інвентаризацію та отримано технічні паспорти наступних захисних споруд цивільного захисту (цивільної оборони)  комунальної власності:</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101376, вул. Зрошувальна, 2А (ДЮСШ «Атлет»);</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101384 вул. Харківське шосе, 121 (Київміськ. клінічна лікарня № 1);</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101399, вул.Харківське шосе, 51А  (КП «Господар» Дарницького р-ну»);</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101401, вул. Бориспільська, 30 (Комунальне некомерційне підприємство</w:t>
      </w:r>
      <w:r w:rsidR="00695271" w:rsidRPr="00707FEF">
        <w:rPr>
          <w:sz w:val="28"/>
          <w:szCs w:val="28"/>
        </w:rPr>
        <w:t xml:space="preserve"> </w:t>
      </w:r>
      <w:r w:rsidRPr="00707FEF">
        <w:rPr>
          <w:sz w:val="28"/>
          <w:szCs w:val="28"/>
        </w:rPr>
        <w:t>Центр первинної медико-санітарної допомоги №1);</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114025, вул. Колекторна, 1(Бортницька станція аерації);</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101251, вул. Російська, 1 (КП «ДЗ з УЖГ Дарницького району»);</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114018, вул. Харківське шосе, 168-к (КП "Дирекція управління та</w:t>
      </w:r>
      <w:r w:rsidR="00695271" w:rsidRPr="00707FEF">
        <w:rPr>
          <w:sz w:val="28"/>
          <w:szCs w:val="28"/>
        </w:rPr>
        <w:t xml:space="preserve"> </w:t>
      </w:r>
      <w:r w:rsidRPr="00707FEF">
        <w:rPr>
          <w:sz w:val="28"/>
          <w:szCs w:val="28"/>
        </w:rPr>
        <w:t>обслуговування нежитлового фонду Дарницького району);</w:t>
      </w:r>
    </w:p>
    <w:p w:rsidR="00F1573B" w:rsidRPr="00707FEF" w:rsidRDefault="00F1573B"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114019, вул. Вербицького, 16 (КП "Дирекція управління та</w:t>
      </w:r>
      <w:r w:rsidR="00695271" w:rsidRPr="00707FEF">
        <w:rPr>
          <w:sz w:val="28"/>
          <w:szCs w:val="28"/>
        </w:rPr>
        <w:t xml:space="preserve"> </w:t>
      </w:r>
      <w:r w:rsidRPr="00707FEF">
        <w:rPr>
          <w:sz w:val="28"/>
          <w:szCs w:val="28"/>
        </w:rPr>
        <w:t>обслуговування нежитлового фонду Дарницького району).</w:t>
      </w:r>
    </w:p>
    <w:p w:rsidR="009A4E2B" w:rsidRPr="00707FEF" w:rsidRDefault="00F1573B" w:rsidP="00F16DD6">
      <w:pPr>
        <w:ind w:firstLine="426"/>
        <w:jc w:val="both"/>
        <w:rPr>
          <w:sz w:val="28"/>
          <w:szCs w:val="28"/>
        </w:rPr>
      </w:pPr>
      <w:r w:rsidRPr="00707FEF">
        <w:rPr>
          <w:sz w:val="28"/>
          <w:szCs w:val="28"/>
        </w:rPr>
        <w:t>З керівництвом решти об’єктів господарювання, на балансі яких знаходяться захисні споруди ЦЗ (ЦО), постійно проводилась робота щодо роз’яснення необхідності проведення технічної інвентаризації та надання відповідної методичної допомоги</w:t>
      </w:r>
    </w:p>
    <w:p w:rsidR="008B47B0" w:rsidRPr="00707FEF" w:rsidRDefault="008B47B0" w:rsidP="00F16DD6">
      <w:pPr>
        <w:ind w:firstLine="426"/>
        <w:jc w:val="both"/>
        <w:rPr>
          <w:sz w:val="28"/>
          <w:szCs w:val="28"/>
        </w:rPr>
      </w:pPr>
      <w:r w:rsidRPr="00707FEF">
        <w:rPr>
          <w:sz w:val="28"/>
          <w:szCs w:val="28"/>
        </w:rPr>
        <w:t>Протягом звітного періоду проведено</w:t>
      </w:r>
      <w:r w:rsidR="00F1573B" w:rsidRPr="00707FEF">
        <w:rPr>
          <w:sz w:val="28"/>
          <w:szCs w:val="28"/>
        </w:rPr>
        <w:t xml:space="preserve"> 6 комплексних об’єктових навчань, 3 комплексних об’єктових тренувань, 20 штабне об’єктове тренування та 46 </w:t>
      </w:r>
      <w:r w:rsidR="00F1573B" w:rsidRPr="00707FEF">
        <w:rPr>
          <w:sz w:val="28"/>
          <w:szCs w:val="28"/>
        </w:rPr>
        <w:lastRenderedPageBreak/>
        <w:t>тактико - спеціальних навчань на підприємствах, в у</w:t>
      </w:r>
      <w:r w:rsidRPr="00707FEF">
        <w:rPr>
          <w:sz w:val="28"/>
          <w:szCs w:val="28"/>
        </w:rPr>
        <w:t>становах і організаціях району.</w:t>
      </w:r>
    </w:p>
    <w:p w:rsidR="00F1573B" w:rsidRPr="00707FEF" w:rsidRDefault="00D01D12" w:rsidP="00136B6C">
      <w:pPr>
        <w:ind w:firstLine="426"/>
        <w:jc w:val="both"/>
        <w:rPr>
          <w:sz w:val="28"/>
          <w:szCs w:val="28"/>
        </w:rPr>
      </w:pPr>
      <w:r w:rsidRPr="00707FEF">
        <w:rPr>
          <w:sz w:val="28"/>
          <w:szCs w:val="28"/>
        </w:rPr>
        <w:t>Також протягом року було здійснено перевірки суб'єктів господарювання, підприємств, установ та організацій різних форм власності з питань охорони праці:</w:t>
      </w:r>
    </w:p>
    <w:p w:rsidR="00D01D12" w:rsidRPr="00707FEF" w:rsidRDefault="00D01D12"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 будівельній галузі обстежено 19 об’єктів будівництва;</w:t>
      </w:r>
    </w:p>
    <w:p w:rsidR="00D01D12" w:rsidRPr="00707FEF" w:rsidRDefault="00D01D12"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 сфері освіти обстежено 35 навчальних закладів та 61 дошкільний заклад;</w:t>
      </w:r>
    </w:p>
    <w:p w:rsidR="00D01D12" w:rsidRPr="00707FEF" w:rsidRDefault="00D01D12"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 сфері громадського харчування та торгівлі обстежено 75 суб’єктів підприємницької діяльності;</w:t>
      </w:r>
    </w:p>
    <w:p w:rsidR="00D01D12" w:rsidRPr="00707FEF" w:rsidRDefault="00D01D12" w:rsidP="000931C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 соціально-культурній сфері обстежено 6 суб’єктів підприємницької діяльності</w:t>
      </w:r>
      <w:r w:rsidR="00D0104A" w:rsidRPr="00707FEF">
        <w:rPr>
          <w:sz w:val="28"/>
          <w:szCs w:val="28"/>
        </w:rPr>
        <w:t>.</w:t>
      </w:r>
    </w:p>
    <w:p w:rsidR="00D01D12" w:rsidRPr="00707FEF" w:rsidRDefault="00D01D12" w:rsidP="009E54F3">
      <w:pPr>
        <w:ind w:firstLine="708"/>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Охорона здоров’я:</w:t>
      </w:r>
    </w:p>
    <w:p w:rsidR="00073931" w:rsidRPr="00707FEF" w:rsidRDefault="00073931" w:rsidP="00136B6C">
      <w:pPr>
        <w:ind w:firstLine="426"/>
        <w:jc w:val="both"/>
        <w:rPr>
          <w:sz w:val="28"/>
          <w:szCs w:val="28"/>
        </w:rPr>
      </w:pPr>
      <w:r w:rsidRPr="00707FEF">
        <w:rPr>
          <w:sz w:val="28"/>
          <w:szCs w:val="28"/>
        </w:rPr>
        <w:t xml:space="preserve">Пріоритетним напрямком роботи </w:t>
      </w:r>
      <w:r w:rsidR="00B675F3" w:rsidRPr="00707FEF">
        <w:rPr>
          <w:bCs/>
          <w:sz w:val="28"/>
          <w:szCs w:val="28"/>
        </w:rPr>
        <w:t xml:space="preserve">у 2013 році </w:t>
      </w:r>
      <w:r w:rsidRPr="00707FEF">
        <w:rPr>
          <w:sz w:val="28"/>
          <w:szCs w:val="28"/>
        </w:rPr>
        <w:t>було продовження впровадження реформи первинної медико-санітарної допомоги</w:t>
      </w:r>
      <w:r w:rsidR="000E3D06" w:rsidRPr="00707FEF">
        <w:rPr>
          <w:sz w:val="28"/>
          <w:szCs w:val="28"/>
        </w:rPr>
        <w:t xml:space="preserve"> в Дарницькому районі м. Києва </w:t>
      </w:r>
      <w:r w:rsidRPr="00707FEF">
        <w:rPr>
          <w:sz w:val="28"/>
          <w:szCs w:val="28"/>
        </w:rPr>
        <w:t xml:space="preserve">відповідно до вимог Закону України «Про порядок проведення реформування системи охорони здоров’я у Вінницькій, Дніпропетровській, Донецькій областях та м. Києві». </w:t>
      </w:r>
    </w:p>
    <w:p w:rsidR="00073931" w:rsidRPr="00707FEF" w:rsidRDefault="00073931" w:rsidP="00136B6C">
      <w:pPr>
        <w:ind w:firstLine="426"/>
        <w:jc w:val="both"/>
        <w:rPr>
          <w:sz w:val="28"/>
          <w:szCs w:val="28"/>
        </w:rPr>
      </w:pPr>
      <w:r w:rsidRPr="00707FEF">
        <w:rPr>
          <w:sz w:val="28"/>
          <w:szCs w:val="28"/>
        </w:rPr>
        <w:t xml:space="preserve">Завершено формування розгалуженої мережі відокремлених амбулаторій сімейної медицини відповідно до нормативів МОЗ України (10 амбулаторій по всьому району). Створення Центрів первинної медико-санітарної допомоги з мережею амбулаторій сімейної медицини дало змогу наблизити первинну медичну допомогу до мешканців району: </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скоротився радіус доступності до лікаря від 7 км до 500м;</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значно збільшилась кількість сімейних лікарів; </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кількість населення, що обслуговується закладами сімейної медицини зросла в 4 рази та становить 40% від загального населення району;</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кількість первинних відвідувань збільшилась на 28%.</w:t>
      </w:r>
    </w:p>
    <w:p w:rsidR="00073931" w:rsidRPr="00707FEF" w:rsidRDefault="00073931" w:rsidP="00136B6C">
      <w:pPr>
        <w:ind w:firstLine="426"/>
        <w:jc w:val="both"/>
        <w:rPr>
          <w:color w:val="000000"/>
          <w:sz w:val="28"/>
          <w:szCs w:val="28"/>
        </w:rPr>
      </w:pPr>
      <w:r w:rsidRPr="00707FEF">
        <w:rPr>
          <w:sz w:val="28"/>
          <w:szCs w:val="28"/>
        </w:rPr>
        <w:t xml:space="preserve">На виконання </w:t>
      </w:r>
      <w:hyperlink r:id="rId8" w:tgtFrame="_top" w:history="1">
        <w:r w:rsidRPr="00707FEF">
          <w:rPr>
            <w:rStyle w:val="a4"/>
            <w:color w:val="000000"/>
            <w:sz w:val="28"/>
            <w:szCs w:val="28"/>
            <w:shd w:val="clear" w:color="auto" w:fill="FFFFFF"/>
          </w:rPr>
          <w:t>розпорядження Кабінету Міністрів України від 06 червня 2012 року №368-р "Про затвердження плану заходів щодо створення електронного реєстру пацієнтів Вінницької, Дніпропетровської, Донецької областей та м. Києва"</w:t>
        </w:r>
      </w:hyperlink>
      <w:r w:rsidRPr="00707FEF">
        <w:rPr>
          <w:color w:val="000000"/>
          <w:sz w:val="28"/>
          <w:szCs w:val="28"/>
        </w:rPr>
        <w:t xml:space="preserve">, наказу МОЗ України від 30.08.2012 №666 «Про затвердження Порядку ведення електронного реєстру пацієнтів Вінницької, Дніпропетровської, Донецької областей та м. Києва» завершується активне впровадження електронного реєстру пацієнтів (комп’ютерна програма «УкрмедіаСофт: Поліклініка») в Дарницькому районі. Станом на 26.12.2013 до електронного реєстру пацієнтів було введено 90,2% мешканців Дарницького району. В умовах недостатнього фінансування галузі охорони здоров’я  створення електронного реєстру пацієнтів є підґрунтям для подальшого запровадження страхової медицини. </w:t>
      </w:r>
    </w:p>
    <w:p w:rsidR="00073931" w:rsidRPr="00707FEF" w:rsidRDefault="00073931" w:rsidP="00136B6C">
      <w:pPr>
        <w:ind w:firstLine="426"/>
        <w:jc w:val="both"/>
        <w:rPr>
          <w:sz w:val="28"/>
          <w:szCs w:val="28"/>
        </w:rPr>
      </w:pPr>
      <w:r w:rsidRPr="00707FEF">
        <w:rPr>
          <w:sz w:val="28"/>
          <w:szCs w:val="28"/>
        </w:rPr>
        <w:t xml:space="preserve">Санаторно-курортним лікуванням в Дарницькому районі в першу чергу охоплені діти пільгових категорій (діти-інваліди, діти з хронічними захворюваннями відповідно до показань, діти-сироти, діти, позбавлені батьківського піклування, діти, постраждалі від наслідків аварії на ЧАЕС, діти з багатодітних та малозабезпечених сімей та інші). </w:t>
      </w:r>
    </w:p>
    <w:p w:rsidR="00073931" w:rsidRPr="00707FEF" w:rsidRDefault="00073931" w:rsidP="00136B6C">
      <w:pPr>
        <w:ind w:firstLine="426"/>
        <w:jc w:val="both"/>
        <w:rPr>
          <w:sz w:val="28"/>
          <w:szCs w:val="28"/>
        </w:rPr>
      </w:pPr>
      <w:r w:rsidRPr="00707FEF">
        <w:rPr>
          <w:sz w:val="28"/>
          <w:szCs w:val="28"/>
        </w:rPr>
        <w:lastRenderedPageBreak/>
        <w:t>Протягом 2013 року за кошти міського бюджету закладами охорони здоров’я Дарницького району було направлено до санаторно-курортних закладів 901 дитина (в порівнянні: протягом 2011 року – 695 дітей, у 2012 році – 839 дітей)</w:t>
      </w:r>
      <w:r w:rsidR="000E3D06" w:rsidRPr="00707FEF">
        <w:rPr>
          <w:sz w:val="28"/>
          <w:szCs w:val="28"/>
        </w:rPr>
        <w:t>:</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дітей-сиріт та напівсиріт – 24;</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дітей з багатодітних родин – 89;</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дітей з малозабезпечених сімей – 209;</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дітей, постраждалих від наслідків аварії на ЧАЕС – 6;</w:t>
      </w:r>
    </w:p>
    <w:p w:rsidR="00073931" w:rsidRPr="00707FEF" w:rsidRDefault="00073931" w:rsidP="00B675F3">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дітей-інвалідів та інвалідів дитинства – 85.</w:t>
      </w:r>
    </w:p>
    <w:p w:rsidR="00073931" w:rsidRPr="00707FEF" w:rsidRDefault="00073931" w:rsidP="00136B6C">
      <w:pPr>
        <w:ind w:firstLine="426"/>
        <w:jc w:val="both"/>
        <w:rPr>
          <w:sz w:val="28"/>
          <w:szCs w:val="28"/>
        </w:rPr>
      </w:pPr>
      <w:r w:rsidRPr="00707FEF">
        <w:rPr>
          <w:sz w:val="28"/>
          <w:szCs w:val="28"/>
        </w:rPr>
        <w:t xml:space="preserve">Протягом вересня </w:t>
      </w:r>
      <w:r w:rsidR="000E3D06" w:rsidRPr="00707FEF">
        <w:rPr>
          <w:sz w:val="28"/>
          <w:szCs w:val="28"/>
        </w:rPr>
        <w:t xml:space="preserve">було </w:t>
      </w:r>
      <w:r w:rsidRPr="00707FEF">
        <w:rPr>
          <w:sz w:val="28"/>
          <w:szCs w:val="28"/>
        </w:rPr>
        <w:t>проведено комісійну перевірку стану підготовки загальноосвітніх навчальних закладів Дарницького району до 2013-2014 навчального року</w:t>
      </w:r>
      <w:r w:rsidR="000E3D06" w:rsidRPr="00707FEF">
        <w:rPr>
          <w:sz w:val="28"/>
          <w:szCs w:val="28"/>
        </w:rPr>
        <w:t xml:space="preserve"> за</w:t>
      </w:r>
      <w:r w:rsidRPr="00707FEF">
        <w:rPr>
          <w:sz w:val="28"/>
          <w:szCs w:val="28"/>
        </w:rPr>
        <w:t xml:space="preserve"> результатами </w:t>
      </w:r>
      <w:r w:rsidR="000E3D06" w:rsidRPr="00707FEF">
        <w:rPr>
          <w:sz w:val="28"/>
          <w:szCs w:val="28"/>
        </w:rPr>
        <w:t>яких</w:t>
      </w:r>
      <w:r w:rsidRPr="00707FEF">
        <w:rPr>
          <w:sz w:val="28"/>
          <w:szCs w:val="28"/>
        </w:rPr>
        <w:t xml:space="preserve"> </w:t>
      </w:r>
      <w:r w:rsidR="002B65B9" w:rsidRPr="00707FEF">
        <w:rPr>
          <w:sz w:val="28"/>
          <w:szCs w:val="28"/>
        </w:rPr>
        <w:t xml:space="preserve">зроблено висновки про задовільний </w:t>
      </w:r>
      <w:r w:rsidRPr="00707FEF">
        <w:rPr>
          <w:sz w:val="28"/>
          <w:szCs w:val="28"/>
        </w:rPr>
        <w:t xml:space="preserve">санітарний стан медичних кабінетів усіх навчальних закладів </w:t>
      </w:r>
      <w:r w:rsidR="002B65B9" w:rsidRPr="00707FEF">
        <w:rPr>
          <w:sz w:val="28"/>
          <w:szCs w:val="28"/>
        </w:rPr>
        <w:t>за виключенням</w:t>
      </w:r>
      <w:r w:rsidRPr="00707FEF">
        <w:rPr>
          <w:sz w:val="28"/>
          <w:szCs w:val="28"/>
        </w:rPr>
        <w:t xml:space="preserve"> </w:t>
      </w:r>
      <w:r w:rsidR="002B65B9" w:rsidRPr="00707FEF">
        <w:rPr>
          <w:sz w:val="28"/>
          <w:szCs w:val="28"/>
        </w:rPr>
        <w:t xml:space="preserve">школи №316, «Інтелект» та «Наукова зміна» де </w:t>
      </w:r>
      <w:r w:rsidRPr="00707FEF">
        <w:rPr>
          <w:sz w:val="28"/>
          <w:szCs w:val="28"/>
        </w:rPr>
        <w:t>відсутні стоматологічні кабінети</w:t>
      </w:r>
      <w:r w:rsidR="002B65B9" w:rsidRPr="00707FEF">
        <w:rPr>
          <w:sz w:val="28"/>
          <w:szCs w:val="28"/>
        </w:rPr>
        <w:t>.</w:t>
      </w:r>
    </w:p>
    <w:p w:rsidR="00073931" w:rsidRPr="00707FEF" w:rsidRDefault="00073931" w:rsidP="00136B6C">
      <w:pPr>
        <w:ind w:firstLine="426"/>
        <w:jc w:val="both"/>
        <w:rPr>
          <w:sz w:val="28"/>
          <w:szCs w:val="28"/>
        </w:rPr>
      </w:pPr>
      <w:r w:rsidRPr="00707FEF">
        <w:rPr>
          <w:sz w:val="28"/>
          <w:szCs w:val="28"/>
        </w:rPr>
        <w:t>Впроваджена формулярна система застосування лікарських засобів. Керівництвом ЛПЗ району постійно здійсню</w:t>
      </w:r>
      <w:r w:rsidR="006A63A1" w:rsidRPr="00707FEF">
        <w:rPr>
          <w:sz w:val="28"/>
          <w:szCs w:val="28"/>
        </w:rPr>
        <w:t>вався</w:t>
      </w:r>
      <w:r w:rsidRPr="00707FEF">
        <w:rPr>
          <w:sz w:val="28"/>
          <w:szCs w:val="28"/>
        </w:rPr>
        <w:t xml:space="preserve"> контроль за дотриманням лікарями Правил виписування рецептів та вимог-замовлень на лікарські засоби і вироби медичного призначення, затверджених наказом МОЗ України від 19.07.2005 №360</w:t>
      </w:r>
      <w:r w:rsidR="00276B4D">
        <w:rPr>
          <w:sz w:val="28"/>
          <w:szCs w:val="28"/>
        </w:rPr>
        <w:t>,</w:t>
      </w:r>
      <w:r w:rsidRPr="00707FEF">
        <w:rPr>
          <w:sz w:val="28"/>
          <w:szCs w:val="28"/>
        </w:rPr>
        <w:t xml:space="preserve"> та забезпеченням хронічно хворих рецептами на необхідні лікарські засоби згідно з чинним законодавством в межах бюджетного фінансування</w:t>
      </w:r>
      <w:r w:rsidR="006A63A1" w:rsidRPr="00707FEF">
        <w:rPr>
          <w:sz w:val="28"/>
          <w:szCs w:val="28"/>
        </w:rPr>
        <w:t>.</w:t>
      </w:r>
    </w:p>
    <w:p w:rsidR="00073931" w:rsidRPr="00707FEF" w:rsidRDefault="00073931" w:rsidP="00136B6C">
      <w:pPr>
        <w:ind w:firstLine="426"/>
        <w:jc w:val="both"/>
        <w:rPr>
          <w:sz w:val="28"/>
          <w:szCs w:val="28"/>
        </w:rPr>
      </w:pPr>
      <w:r w:rsidRPr="00707FEF">
        <w:rPr>
          <w:sz w:val="28"/>
          <w:szCs w:val="28"/>
        </w:rPr>
        <w:t>Систематично проводи</w:t>
      </w:r>
      <w:r w:rsidR="006A63A1" w:rsidRPr="00707FEF">
        <w:rPr>
          <w:sz w:val="28"/>
          <w:szCs w:val="28"/>
        </w:rPr>
        <w:t>вся</w:t>
      </w:r>
      <w:r w:rsidRPr="00707FEF">
        <w:rPr>
          <w:sz w:val="28"/>
          <w:szCs w:val="28"/>
        </w:rPr>
        <w:t xml:space="preserve"> аналіз стану забезпечення медичною допомогою дитячого населення та пільгових верств громадян: постраждалих від аварії на ЧАЕС, ветеранів війни та прирівняних до них категорій, інвалідів, диспансерної групи населення району.</w:t>
      </w:r>
    </w:p>
    <w:p w:rsidR="00073931" w:rsidRPr="00707FEF" w:rsidRDefault="00073931" w:rsidP="00073931">
      <w:pPr>
        <w:ind w:firstLine="567"/>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Соціальний захист населення:</w:t>
      </w:r>
    </w:p>
    <w:p w:rsidR="00D033CF" w:rsidRPr="00707FEF" w:rsidRDefault="00D033CF" w:rsidP="001805F3">
      <w:pPr>
        <w:ind w:firstLine="426"/>
        <w:jc w:val="both"/>
        <w:rPr>
          <w:sz w:val="28"/>
          <w:szCs w:val="28"/>
        </w:rPr>
      </w:pPr>
      <w:r w:rsidRPr="00707FEF">
        <w:rPr>
          <w:sz w:val="28"/>
          <w:szCs w:val="28"/>
        </w:rPr>
        <w:t>Відповідно до рішення Київської міської ради від 17.04.2013 № 104/9161 протягом 2013 року проводилась реєстрація киян для видачі «Картки киянина». На даний час зареєстрован</w:t>
      </w:r>
      <w:r w:rsidR="00431DA5" w:rsidRPr="00707FEF">
        <w:rPr>
          <w:sz w:val="28"/>
          <w:szCs w:val="28"/>
        </w:rPr>
        <w:t>о</w:t>
      </w:r>
      <w:r w:rsidRPr="00707FEF">
        <w:rPr>
          <w:sz w:val="28"/>
          <w:szCs w:val="28"/>
        </w:rPr>
        <w:t xml:space="preserve"> 45741 особ</w:t>
      </w:r>
      <w:r w:rsidR="00431DA5" w:rsidRPr="00707FEF">
        <w:rPr>
          <w:sz w:val="28"/>
          <w:szCs w:val="28"/>
        </w:rPr>
        <w:t>у</w:t>
      </w:r>
      <w:r w:rsidRPr="00707FEF">
        <w:rPr>
          <w:sz w:val="28"/>
          <w:szCs w:val="28"/>
        </w:rPr>
        <w:t>, видано 38798 картки.</w:t>
      </w:r>
    </w:p>
    <w:p w:rsidR="0067689C" w:rsidRPr="00707FEF" w:rsidRDefault="0067689C" w:rsidP="001805F3">
      <w:pPr>
        <w:ind w:firstLine="426"/>
        <w:jc w:val="both"/>
        <w:rPr>
          <w:sz w:val="28"/>
          <w:szCs w:val="28"/>
        </w:rPr>
      </w:pPr>
      <w:r w:rsidRPr="00707FEF">
        <w:rPr>
          <w:bCs/>
          <w:sz w:val="28"/>
          <w:szCs w:val="28"/>
        </w:rPr>
        <w:t xml:space="preserve">На обслуговуванні в управлінні </w:t>
      </w:r>
      <w:r w:rsidR="00D033CF" w:rsidRPr="00707FEF">
        <w:rPr>
          <w:sz w:val="28"/>
          <w:szCs w:val="28"/>
        </w:rPr>
        <w:t xml:space="preserve">праці та соціального захисту населення </w:t>
      </w:r>
      <w:r w:rsidRPr="00707FEF">
        <w:rPr>
          <w:bCs/>
          <w:sz w:val="28"/>
          <w:szCs w:val="28"/>
        </w:rPr>
        <w:t>перебуває більше 75 тис. пенсіонерів, 14796 інвалідів, 1724 дітей-інвалідів,</w:t>
      </w:r>
      <w:r w:rsidRPr="00707FEF">
        <w:rPr>
          <w:bCs/>
          <w:color w:val="FF9900"/>
          <w:sz w:val="28"/>
          <w:szCs w:val="28"/>
        </w:rPr>
        <w:t xml:space="preserve"> </w:t>
      </w:r>
      <w:r w:rsidRPr="00707FEF">
        <w:rPr>
          <w:bCs/>
          <w:sz w:val="28"/>
          <w:szCs w:val="28"/>
        </w:rPr>
        <w:t>13952 ос</w:t>
      </w:r>
      <w:r w:rsidR="00163736">
        <w:rPr>
          <w:bCs/>
          <w:sz w:val="28"/>
          <w:szCs w:val="28"/>
        </w:rPr>
        <w:t>і</w:t>
      </w:r>
      <w:r w:rsidRPr="00707FEF">
        <w:rPr>
          <w:bCs/>
          <w:sz w:val="28"/>
          <w:szCs w:val="28"/>
        </w:rPr>
        <w:t>б, які постраждали внаслідок аварії на Чорнобильській АЕС.</w:t>
      </w:r>
    </w:p>
    <w:p w:rsidR="0067689C" w:rsidRPr="00707FEF" w:rsidRDefault="0067689C" w:rsidP="001805F3">
      <w:pPr>
        <w:ind w:firstLine="426"/>
        <w:jc w:val="both"/>
        <w:rPr>
          <w:sz w:val="28"/>
          <w:szCs w:val="28"/>
        </w:rPr>
      </w:pPr>
      <w:r w:rsidRPr="00707FEF">
        <w:rPr>
          <w:bCs/>
          <w:sz w:val="28"/>
          <w:szCs w:val="28"/>
        </w:rPr>
        <w:t>Загальна</w:t>
      </w:r>
      <w:r w:rsidRPr="00707FEF">
        <w:rPr>
          <w:sz w:val="28"/>
          <w:szCs w:val="28"/>
        </w:rPr>
        <w:t xml:space="preserve"> кількість пільговиків та членів їх сімей, які користуються пільгами на житлово-комунальні послуги та послуги зв’язку становить </w:t>
      </w:r>
      <w:r w:rsidRPr="00707FEF">
        <w:rPr>
          <w:bCs/>
          <w:sz w:val="28"/>
          <w:szCs w:val="28"/>
        </w:rPr>
        <w:t xml:space="preserve">51567 </w:t>
      </w:r>
      <w:r w:rsidRPr="00707FEF">
        <w:rPr>
          <w:sz w:val="28"/>
          <w:szCs w:val="28"/>
        </w:rPr>
        <w:t>осіб.</w:t>
      </w:r>
    </w:p>
    <w:p w:rsidR="0067689C" w:rsidRPr="00707FEF" w:rsidRDefault="0067689C" w:rsidP="001805F3">
      <w:pPr>
        <w:ind w:firstLine="426"/>
        <w:jc w:val="both"/>
        <w:rPr>
          <w:sz w:val="28"/>
          <w:szCs w:val="28"/>
        </w:rPr>
      </w:pPr>
      <w:r w:rsidRPr="00707FEF">
        <w:rPr>
          <w:sz w:val="28"/>
          <w:szCs w:val="28"/>
        </w:rPr>
        <w:t xml:space="preserve">Станом на 01.01.2014 рік кількість осіб, дані яких внесено до </w:t>
      </w:r>
      <w:r w:rsidRPr="00707FEF">
        <w:rPr>
          <w:rStyle w:val="postbody"/>
          <w:sz w:val="28"/>
          <w:szCs w:val="28"/>
        </w:rPr>
        <w:t>Єдиного державного автоматизованого реєстру осіб, які користуються пільгами (ЄДАРП)</w:t>
      </w:r>
      <w:r w:rsidRPr="00707FEF">
        <w:rPr>
          <w:sz w:val="28"/>
          <w:szCs w:val="28"/>
        </w:rPr>
        <w:t xml:space="preserve"> складає 75394 особи.</w:t>
      </w:r>
    </w:p>
    <w:p w:rsidR="0067689C" w:rsidRPr="00707FEF" w:rsidRDefault="0067689C" w:rsidP="001805F3">
      <w:pPr>
        <w:ind w:firstLine="426"/>
        <w:jc w:val="both"/>
        <w:rPr>
          <w:color w:val="800000"/>
          <w:sz w:val="28"/>
          <w:szCs w:val="28"/>
        </w:rPr>
      </w:pPr>
      <w:r w:rsidRPr="00707FEF">
        <w:rPr>
          <w:sz w:val="28"/>
          <w:szCs w:val="28"/>
        </w:rPr>
        <w:t>В 2013 році за призначенням житлових субсидій звернулось 3994 сім’ї, з яких призначення відбулось у 3831 випадку. Зараховано субсидій на загальну суму 6141,904 тис. грн</w:t>
      </w:r>
      <w:r w:rsidRPr="00707FEF">
        <w:rPr>
          <w:color w:val="800000"/>
          <w:sz w:val="28"/>
          <w:szCs w:val="28"/>
        </w:rPr>
        <w:t xml:space="preserve"> </w:t>
      </w:r>
      <w:r w:rsidRPr="00707FEF">
        <w:rPr>
          <w:sz w:val="28"/>
          <w:szCs w:val="28"/>
        </w:rPr>
        <w:t>перераховано 6141,904 тис. грн.</w:t>
      </w:r>
      <w:r w:rsidRPr="00707FEF">
        <w:rPr>
          <w:color w:val="800000"/>
          <w:sz w:val="28"/>
          <w:szCs w:val="28"/>
        </w:rPr>
        <w:t xml:space="preserve"> </w:t>
      </w:r>
    </w:p>
    <w:p w:rsidR="0067689C" w:rsidRPr="00707FEF" w:rsidRDefault="0067689C" w:rsidP="001805F3">
      <w:pPr>
        <w:ind w:firstLine="426"/>
        <w:jc w:val="both"/>
        <w:rPr>
          <w:sz w:val="28"/>
          <w:szCs w:val="28"/>
        </w:rPr>
      </w:pPr>
      <w:r w:rsidRPr="00707FEF">
        <w:rPr>
          <w:sz w:val="28"/>
          <w:szCs w:val="28"/>
        </w:rPr>
        <w:t xml:space="preserve">Протягом року проведено перевірки 147 підприємств щодо дотримання ними норм чинного законодавства про працю, у тому числі, в частині виплати мінімальної заробітної плати. </w:t>
      </w:r>
    </w:p>
    <w:p w:rsidR="0067689C" w:rsidRPr="00707FEF" w:rsidRDefault="0067689C" w:rsidP="001805F3">
      <w:pPr>
        <w:ind w:firstLine="426"/>
        <w:jc w:val="both"/>
        <w:rPr>
          <w:color w:val="FF9900"/>
          <w:sz w:val="28"/>
          <w:szCs w:val="28"/>
        </w:rPr>
      </w:pPr>
      <w:r w:rsidRPr="00707FEF">
        <w:rPr>
          <w:sz w:val="28"/>
          <w:szCs w:val="28"/>
        </w:rPr>
        <w:lastRenderedPageBreak/>
        <w:t>Спільно з Державною податковою інспекцією протягом звітного періоду проведено 22 засідання робочої групи з питань легалізації заробітної плати, на яких було заслухано керівників і представників 1481 підприємств району.</w:t>
      </w:r>
      <w:r w:rsidRPr="00707FEF">
        <w:rPr>
          <w:color w:val="FF9900"/>
          <w:sz w:val="28"/>
          <w:szCs w:val="28"/>
        </w:rPr>
        <w:t xml:space="preserve"> </w:t>
      </w:r>
    </w:p>
    <w:p w:rsidR="0067689C" w:rsidRPr="00707FEF" w:rsidRDefault="0067689C" w:rsidP="001805F3">
      <w:pPr>
        <w:ind w:firstLine="426"/>
        <w:jc w:val="both"/>
        <w:rPr>
          <w:sz w:val="28"/>
          <w:szCs w:val="28"/>
        </w:rPr>
      </w:pPr>
      <w:r w:rsidRPr="00707FEF">
        <w:rPr>
          <w:sz w:val="28"/>
          <w:szCs w:val="28"/>
        </w:rPr>
        <w:t xml:space="preserve">Протягом 2013 </w:t>
      </w:r>
      <w:r w:rsidR="00D033CF" w:rsidRPr="00707FEF">
        <w:rPr>
          <w:sz w:val="28"/>
          <w:szCs w:val="28"/>
        </w:rPr>
        <w:t xml:space="preserve">з питань легалізації виплати заробітної плати </w:t>
      </w:r>
      <w:r w:rsidRPr="00707FEF">
        <w:rPr>
          <w:sz w:val="28"/>
          <w:szCs w:val="28"/>
        </w:rPr>
        <w:t xml:space="preserve">було проведено 22 засідання робочої групи та заслухано </w:t>
      </w:r>
      <w:r w:rsidR="00D033CF" w:rsidRPr="00707FEF">
        <w:rPr>
          <w:sz w:val="28"/>
          <w:szCs w:val="28"/>
        </w:rPr>
        <w:t xml:space="preserve">1481 </w:t>
      </w:r>
      <w:r w:rsidR="00520DF1" w:rsidRPr="00707FEF">
        <w:rPr>
          <w:sz w:val="28"/>
          <w:szCs w:val="28"/>
        </w:rPr>
        <w:t xml:space="preserve">представників </w:t>
      </w:r>
      <w:r w:rsidRPr="00707FEF">
        <w:rPr>
          <w:sz w:val="28"/>
          <w:szCs w:val="28"/>
        </w:rPr>
        <w:t>підприємств Дарницького району міста Києва.</w:t>
      </w:r>
    </w:p>
    <w:p w:rsidR="0067689C" w:rsidRPr="00707FEF" w:rsidRDefault="0067689C" w:rsidP="001805F3">
      <w:pPr>
        <w:ind w:firstLine="426"/>
        <w:jc w:val="both"/>
        <w:rPr>
          <w:sz w:val="28"/>
          <w:szCs w:val="28"/>
        </w:rPr>
      </w:pPr>
      <w:r w:rsidRPr="00707FEF">
        <w:rPr>
          <w:sz w:val="28"/>
          <w:szCs w:val="28"/>
        </w:rPr>
        <w:t>Нарахування пільг на житлово-комунальні послуги та послуги зв’язку у 2013 році скла</w:t>
      </w:r>
      <w:r w:rsidR="0080670A" w:rsidRPr="00707FEF">
        <w:rPr>
          <w:sz w:val="28"/>
          <w:szCs w:val="28"/>
        </w:rPr>
        <w:t xml:space="preserve">ло </w:t>
      </w:r>
      <w:r w:rsidRPr="00707FEF">
        <w:rPr>
          <w:sz w:val="28"/>
          <w:szCs w:val="28"/>
        </w:rPr>
        <w:t>48385,7 тис. грн.</w:t>
      </w:r>
      <w:r w:rsidRPr="00707FEF">
        <w:rPr>
          <w:color w:val="800000"/>
          <w:sz w:val="28"/>
          <w:szCs w:val="28"/>
        </w:rPr>
        <w:t xml:space="preserve"> </w:t>
      </w:r>
      <w:r w:rsidRPr="00707FEF">
        <w:rPr>
          <w:sz w:val="28"/>
          <w:szCs w:val="28"/>
        </w:rPr>
        <w:t>З початку року профінансовано пільг на суму</w:t>
      </w:r>
      <w:r w:rsidRPr="00707FEF">
        <w:rPr>
          <w:color w:val="800000"/>
          <w:sz w:val="28"/>
          <w:szCs w:val="28"/>
        </w:rPr>
        <w:t xml:space="preserve"> </w:t>
      </w:r>
      <w:r w:rsidRPr="00707FEF">
        <w:rPr>
          <w:sz w:val="28"/>
          <w:szCs w:val="28"/>
        </w:rPr>
        <w:t>50362,5 тис. грн., в тому числі на погашення заборгованості минулого року 9420,6 тис. грн.</w:t>
      </w:r>
      <w:r w:rsidRPr="00707FEF">
        <w:rPr>
          <w:color w:val="800000"/>
          <w:sz w:val="28"/>
          <w:szCs w:val="28"/>
        </w:rPr>
        <w:t xml:space="preserve"> </w:t>
      </w:r>
      <w:r w:rsidRPr="00707FEF">
        <w:rPr>
          <w:sz w:val="28"/>
          <w:szCs w:val="28"/>
        </w:rPr>
        <w:t>Погашення заборгованості по пільгам пров</w:t>
      </w:r>
      <w:r w:rsidR="0080670A" w:rsidRPr="00707FEF">
        <w:rPr>
          <w:sz w:val="28"/>
          <w:szCs w:val="28"/>
        </w:rPr>
        <w:t>едено</w:t>
      </w:r>
      <w:r w:rsidRPr="00707FEF">
        <w:rPr>
          <w:sz w:val="28"/>
          <w:szCs w:val="28"/>
        </w:rPr>
        <w:t xml:space="preserve"> в повному обсязі згідно розподілу</w:t>
      </w:r>
      <w:r w:rsidR="0080670A" w:rsidRPr="00707FEF">
        <w:rPr>
          <w:sz w:val="28"/>
          <w:szCs w:val="28"/>
        </w:rPr>
        <w:t>.</w:t>
      </w:r>
    </w:p>
    <w:p w:rsidR="0067689C" w:rsidRPr="00707FEF" w:rsidRDefault="0067689C" w:rsidP="001805F3">
      <w:pPr>
        <w:ind w:firstLine="426"/>
        <w:jc w:val="both"/>
        <w:rPr>
          <w:color w:val="800000"/>
          <w:sz w:val="28"/>
          <w:szCs w:val="28"/>
        </w:rPr>
      </w:pPr>
      <w:r w:rsidRPr="00707FEF">
        <w:rPr>
          <w:sz w:val="28"/>
          <w:szCs w:val="28"/>
        </w:rPr>
        <w:t>Для внесення даних до ЄДАРП пенсіонерів за віком звернулись 577 осіб, ветеранів праці - 1379 осіб.</w:t>
      </w:r>
      <w:r w:rsidRPr="00707FEF">
        <w:rPr>
          <w:color w:val="800000"/>
          <w:sz w:val="28"/>
          <w:szCs w:val="28"/>
        </w:rPr>
        <w:t xml:space="preserve"> </w:t>
      </w:r>
      <w:r w:rsidRPr="00707FEF">
        <w:rPr>
          <w:sz w:val="28"/>
          <w:szCs w:val="28"/>
        </w:rPr>
        <w:t>Прийнято документів від багатодітних сімей та внесено дані до ЄДАРП</w:t>
      </w:r>
      <w:r w:rsidRPr="00707FEF">
        <w:rPr>
          <w:color w:val="800000"/>
          <w:sz w:val="28"/>
          <w:szCs w:val="28"/>
        </w:rPr>
        <w:t xml:space="preserve"> </w:t>
      </w:r>
      <w:r w:rsidRPr="00707FEF">
        <w:rPr>
          <w:sz w:val="28"/>
          <w:szCs w:val="28"/>
        </w:rPr>
        <w:t>на 175</w:t>
      </w:r>
      <w:r w:rsidRPr="00707FEF">
        <w:rPr>
          <w:color w:val="800000"/>
          <w:sz w:val="28"/>
          <w:szCs w:val="28"/>
        </w:rPr>
        <w:t xml:space="preserve"> </w:t>
      </w:r>
      <w:r w:rsidRPr="00707FEF">
        <w:rPr>
          <w:sz w:val="28"/>
          <w:szCs w:val="28"/>
        </w:rPr>
        <w:t>сімей.</w:t>
      </w:r>
    </w:p>
    <w:p w:rsidR="0067689C" w:rsidRPr="00707FEF" w:rsidRDefault="0067689C" w:rsidP="001805F3">
      <w:pPr>
        <w:ind w:firstLine="426"/>
        <w:jc w:val="both"/>
        <w:rPr>
          <w:sz w:val="28"/>
          <w:szCs w:val="28"/>
        </w:rPr>
      </w:pPr>
      <w:r w:rsidRPr="00707FEF">
        <w:rPr>
          <w:sz w:val="28"/>
          <w:szCs w:val="28"/>
        </w:rPr>
        <w:t>Відповідно до Закону України “Про державну допомогу сім’ям з дітьми”</w:t>
      </w:r>
      <w:r w:rsidRPr="00707FEF">
        <w:rPr>
          <w:sz w:val="28"/>
          <w:szCs w:val="28"/>
          <w:lang w:val="ru-RU"/>
        </w:rPr>
        <w:t xml:space="preserve"> потягом 2013 року </w:t>
      </w:r>
      <w:r w:rsidRPr="00707FEF">
        <w:rPr>
          <w:sz w:val="28"/>
          <w:szCs w:val="28"/>
        </w:rPr>
        <w:t>звернулося за призначенням допомоги:</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1693 особи за допомогою у зв’язку з вагітністю та пологами;</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4883 особи за допомогою при народженні дитини;</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7132 особи за допомогою по догляду за дитиною до 3-х років;</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401 особа за допомогою на дітей, які перебувають під опікою або піклуванням;</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610 осіб за допомогою на дітей одинокої матері;</w:t>
      </w:r>
    </w:p>
    <w:p w:rsidR="0067689C" w:rsidRPr="00707FEF" w:rsidRDefault="0067689C"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13 осіб за допомогою при усиновленні.</w:t>
      </w:r>
    </w:p>
    <w:p w:rsidR="0067689C" w:rsidRPr="00707FEF" w:rsidRDefault="0067689C" w:rsidP="00B90CB4">
      <w:pPr>
        <w:ind w:firstLine="426"/>
        <w:jc w:val="both"/>
        <w:rPr>
          <w:sz w:val="28"/>
          <w:szCs w:val="28"/>
        </w:rPr>
      </w:pPr>
      <w:r w:rsidRPr="00707FEF">
        <w:rPr>
          <w:sz w:val="28"/>
          <w:szCs w:val="28"/>
        </w:rPr>
        <w:t xml:space="preserve">Відповідно до Закону України “Про державну соціальну допомогу малозабезпеченим сім’ям </w:t>
      </w:r>
      <w:r w:rsidR="00F85D6C" w:rsidRPr="00707FEF">
        <w:rPr>
          <w:sz w:val="28"/>
          <w:szCs w:val="28"/>
        </w:rPr>
        <w:t xml:space="preserve">протягом звітного періоду </w:t>
      </w:r>
      <w:r w:rsidRPr="00707FEF">
        <w:rPr>
          <w:sz w:val="28"/>
          <w:szCs w:val="28"/>
        </w:rPr>
        <w:t xml:space="preserve">звернулося </w:t>
      </w:r>
      <w:r w:rsidRPr="00707FEF">
        <w:rPr>
          <w:sz w:val="28"/>
          <w:szCs w:val="28"/>
          <w:lang w:val="ru-RU"/>
        </w:rPr>
        <w:t>782</w:t>
      </w:r>
      <w:r w:rsidRPr="00707FEF">
        <w:rPr>
          <w:sz w:val="28"/>
          <w:szCs w:val="28"/>
        </w:rPr>
        <w:t xml:space="preserve"> сім’ї.</w:t>
      </w:r>
    </w:p>
    <w:p w:rsidR="0067689C" w:rsidRPr="00707FEF" w:rsidRDefault="0067689C" w:rsidP="00B90CB4">
      <w:pPr>
        <w:ind w:firstLine="426"/>
        <w:jc w:val="both"/>
        <w:rPr>
          <w:sz w:val="28"/>
          <w:szCs w:val="28"/>
        </w:rPr>
      </w:pPr>
      <w:r w:rsidRPr="00707FEF">
        <w:rPr>
          <w:sz w:val="28"/>
          <w:szCs w:val="28"/>
        </w:rPr>
        <w:t>920 малозахищених мешканц</w:t>
      </w:r>
      <w:r w:rsidR="00911393" w:rsidRPr="00707FEF">
        <w:rPr>
          <w:sz w:val="28"/>
          <w:szCs w:val="28"/>
        </w:rPr>
        <w:t>ів</w:t>
      </w:r>
      <w:r w:rsidRPr="00707FEF">
        <w:rPr>
          <w:sz w:val="28"/>
          <w:szCs w:val="28"/>
        </w:rPr>
        <w:t xml:space="preserve"> району отримали одноразову адресну допомогу матеріальну допомогу на загальну суму 449550,0 грн. </w:t>
      </w:r>
    </w:p>
    <w:p w:rsidR="0067689C" w:rsidRPr="00707FEF" w:rsidRDefault="0067689C" w:rsidP="00B90CB4">
      <w:pPr>
        <w:ind w:firstLine="426"/>
        <w:jc w:val="both"/>
        <w:rPr>
          <w:sz w:val="28"/>
          <w:szCs w:val="28"/>
        </w:rPr>
      </w:pPr>
      <w:r w:rsidRPr="00707FEF">
        <w:rPr>
          <w:sz w:val="28"/>
          <w:szCs w:val="28"/>
        </w:rPr>
        <w:t xml:space="preserve">За допомогою на поховання </w:t>
      </w:r>
      <w:r w:rsidR="0060378C" w:rsidRPr="00707FEF">
        <w:rPr>
          <w:sz w:val="28"/>
          <w:szCs w:val="28"/>
        </w:rPr>
        <w:t xml:space="preserve">у 2013 році </w:t>
      </w:r>
      <w:r w:rsidRPr="00707FEF">
        <w:rPr>
          <w:sz w:val="28"/>
          <w:szCs w:val="28"/>
        </w:rPr>
        <w:t>звернулося 179 осіб.</w:t>
      </w:r>
    </w:p>
    <w:p w:rsidR="0067689C" w:rsidRPr="00707FEF" w:rsidRDefault="0060378C" w:rsidP="00B90CB4">
      <w:pPr>
        <w:ind w:firstLine="426"/>
        <w:jc w:val="both"/>
        <w:rPr>
          <w:sz w:val="28"/>
          <w:szCs w:val="28"/>
        </w:rPr>
      </w:pPr>
      <w:r w:rsidRPr="00707FEF">
        <w:rPr>
          <w:sz w:val="28"/>
          <w:szCs w:val="28"/>
        </w:rPr>
        <w:t>Протягом звітного періоду</w:t>
      </w:r>
      <w:r w:rsidR="0067689C" w:rsidRPr="00707FEF">
        <w:rPr>
          <w:sz w:val="28"/>
          <w:szCs w:val="28"/>
        </w:rPr>
        <w:t xml:space="preserve"> була надана фінансова підтримка громадським організаціям інвалідів та ветеранів району у розмірі 2384799,41 грн.</w:t>
      </w:r>
    </w:p>
    <w:p w:rsidR="0067689C" w:rsidRPr="00707FEF" w:rsidRDefault="0067689C" w:rsidP="00B90CB4">
      <w:pPr>
        <w:ind w:firstLine="426"/>
        <w:jc w:val="both"/>
        <w:rPr>
          <w:sz w:val="28"/>
          <w:szCs w:val="28"/>
        </w:rPr>
      </w:pPr>
      <w:r w:rsidRPr="00707FEF">
        <w:rPr>
          <w:sz w:val="28"/>
          <w:szCs w:val="28"/>
        </w:rPr>
        <w:t>Видано пільгових посвідчень по категоріям: “Інвалід ВВВ” – 137 шт. ,“Член сім’ї загиблого” – 91 шт., “Учасник ВВВ” – 26 шт., “Ветеран праці” – 2329 шт., “Жертва нацистських переслідувань” – 8 шт.</w:t>
      </w:r>
    </w:p>
    <w:p w:rsidR="001805F3" w:rsidRPr="00707FEF" w:rsidRDefault="001805F3" w:rsidP="00B90CB4">
      <w:pPr>
        <w:ind w:firstLine="426"/>
        <w:jc w:val="both"/>
        <w:rPr>
          <w:sz w:val="28"/>
          <w:szCs w:val="28"/>
        </w:rPr>
      </w:pPr>
      <w:r w:rsidRPr="00707FEF">
        <w:rPr>
          <w:sz w:val="28"/>
          <w:szCs w:val="28"/>
        </w:rPr>
        <w:t xml:space="preserve">У 2013 року вперше було призначено компенсації і допомоги згідно </w:t>
      </w:r>
      <w:r w:rsidR="00163736">
        <w:rPr>
          <w:sz w:val="28"/>
          <w:szCs w:val="28"/>
        </w:rPr>
        <w:t>з Законом</w:t>
      </w:r>
      <w:r w:rsidRPr="00707FEF">
        <w:rPr>
          <w:sz w:val="28"/>
          <w:szCs w:val="28"/>
        </w:rPr>
        <w:t xml:space="preserve"> України «Про статус і соціальний захист громадян, які постраждали внаслідок Чорнобильської катастрофи» 467 особам.</w:t>
      </w:r>
    </w:p>
    <w:p w:rsidR="001805F3" w:rsidRPr="00707FEF" w:rsidRDefault="001805F3" w:rsidP="00B90CB4">
      <w:pPr>
        <w:ind w:firstLine="426"/>
        <w:jc w:val="both"/>
        <w:rPr>
          <w:sz w:val="28"/>
          <w:szCs w:val="28"/>
        </w:rPr>
      </w:pPr>
      <w:r w:rsidRPr="00707FEF">
        <w:rPr>
          <w:sz w:val="28"/>
          <w:szCs w:val="28"/>
        </w:rPr>
        <w:t>Також було відпрацьовано 1775 особових справ на виплату компенсації на дітей, які не відвідують дитячий дошкільний заклад, 9781 справ на виплату щорічної допомоги на оздоровлення.</w:t>
      </w:r>
    </w:p>
    <w:p w:rsidR="00B43B83" w:rsidRPr="00707FEF" w:rsidRDefault="00B43B83" w:rsidP="00B90CB4">
      <w:pPr>
        <w:ind w:firstLine="426"/>
        <w:jc w:val="both"/>
        <w:rPr>
          <w:sz w:val="28"/>
          <w:szCs w:val="28"/>
        </w:rPr>
      </w:pPr>
      <w:r w:rsidRPr="00707FEF">
        <w:rPr>
          <w:sz w:val="28"/>
          <w:szCs w:val="28"/>
        </w:rPr>
        <w:t xml:space="preserve">Впродовж 2013 року на одержання санаторно-курортної путівки звернулося 1673 особи І, ІІ та </w:t>
      </w:r>
      <w:r w:rsidRPr="00707FEF">
        <w:rPr>
          <w:sz w:val="28"/>
          <w:szCs w:val="28"/>
          <w:lang w:val="en-US"/>
        </w:rPr>
        <w:t>III</w:t>
      </w:r>
      <w:r w:rsidRPr="00707FEF">
        <w:rPr>
          <w:sz w:val="28"/>
          <w:szCs w:val="28"/>
        </w:rPr>
        <w:t xml:space="preserve"> категорії, які постраждали внаслідок аварії на ЧАЕС, прийнято 126 заяв на оздоровлення дітей шкільного віку у групових заїздах, 157 заяв батьків дітей віком до 10 років, 10 заяв батьків дітей-інвалідів ЧАЕС</w:t>
      </w:r>
      <w:r w:rsidR="00B90CB4" w:rsidRPr="00707FEF">
        <w:rPr>
          <w:sz w:val="28"/>
          <w:szCs w:val="28"/>
        </w:rPr>
        <w:t>.</w:t>
      </w:r>
    </w:p>
    <w:p w:rsidR="0067689C" w:rsidRPr="00707FEF" w:rsidRDefault="0067689C" w:rsidP="00B90CB4">
      <w:pPr>
        <w:ind w:firstLine="426"/>
        <w:jc w:val="both"/>
        <w:rPr>
          <w:sz w:val="28"/>
          <w:szCs w:val="28"/>
        </w:rPr>
      </w:pPr>
      <w:r w:rsidRPr="00707FEF">
        <w:rPr>
          <w:bCs/>
          <w:sz w:val="28"/>
          <w:szCs w:val="28"/>
        </w:rPr>
        <w:t xml:space="preserve">587 </w:t>
      </w:r>
      <w:r w:rsidRPr="00707FEF">
        <w:rPr>
          <w:sz w:val="28"/>
          <w:szCs w:val="28"/>
        </w:rPr>
        <w:t>осіб отримали санаторно-курортні путівки в санаторії та будинк</w:t>
      </w:r>
      <w:r w:rsidR="00B90CB4" w:rsidRPr="00707FEF">
        <w:rPr>
          <w:sz w:val="28"/>
          <w:szCs w:val="28"/>
        </w:rPr>
        <w:t>и відпочинку, з них:  інвалідів</w:t>
      </w:r>
      <w:r w:rsidRPr="00707FEF">
        <w:rPr>
          <w:sz w:val="28"/>
          <w:szCs w:val="28"/>
        </w:rPr>
        <w:t xml:space="preserve"> ВВВ – 75, учасників  ВВВ – 45, учасників бойових  </w:t>
      </w:r>
      <w:r w:rsidRPr="00707FEF">
        <w:rPr>
          <w:sz w:val="28"/>
          <w:szCs w:val="28"/>
        </w:rPr>
        <w:lastRenderedPageBreak/>
        <w:t>дій – 43, жертви нацистськи</w:t>
      </w:r>
      <w:r w:rsidR="00B90CB4" w:rsidRPr="00707FEF">
        <w:rPr>
          <w:sz w:val="28"/>
          <w:szCs w:val="28"/>
        </w:rPr>
        <w:t xml:space="preserve">х переслідувань – 6, інвалідів загального </w:t>
      </w:r>
      <w:r w:rsidRPr="00707FEF">
        <w:rPr>
          <w:sz w:val="28"/>
          <w:szCs w:val="28"/>
        </w:rPr>
        <w:t xml:space="preserve">захворювання – 164, інваліди з наслідками захворювання хребта та спинного мозгу (спинального профілю) – 30, супроводжуючі  інвалідів І групи – 24, ветерани праці, діти, особи постраждалі від наслідків аварії на ЧАЕС - 168. </w:t>
      </w:r>
    </w:p>
    <w:p w:rsidR="0067689C" w:rsidRPr="00707FEF" w:rsidRDefault="0067689C" w:rsidP="001805F3">
      <w:pPr>
        <w:tabs>
          <w:tab w:val="left" w:pos="7040"/>
        </w:tabs>
        <w:jc w:val="both"/>
        <w:rPr>
          <w:sz w:val="28"/>
          <w:szCs w:val="28"/>
        </w:rPr>
      </w:pPr>
      <w:r w:rsidRPr="00707FEF">
        <w:rPr>
          <w:sz w:val="28"/>
          <w:szCs w:val="28"/>
        </w:rPr>
        <w:t>Було оздоровлено: 304 особи,  з них віднесених до 1 та 2 категорій - 279, 9 дітей віком до 10 років у супроводі одного з батьків,  2 дітей-інвалідів ЧАЕС та 14 дітей шкільного віку. Видано 455 посвідчень та вкладок до них.</w:t>
      </w:r>
    </w:p>
    <w:p w:rsidR="001805F3" w:rsidRPr="00707FEF" w:rsidRDefault="001805F3" w:rsidP="00B90CB4">
      <w:pPr>
        <w:ind w:firstLine="426"/>
        <w:jc w:val="both"/>
        <w:rPr>
          <w:sz w:val="28"/>
          <w:szCs w:val="28"/>
        </w:rPr>
      </w:pPr>
      <w:r w:rsidRPr="00707FEF">
        <w:rPr>
          <w:sz w:val="28"/>
          <w:szCs w:val="28"/>
        </w:rPr>
        <w:t xml:space="preserve">Грошову компенсацію за невикористану санаторно-курортну путівку у 2013 році отримали 26 інвалідів ВВВ та 21 особа з числа інвалідів загального захворювання та з дитинства. Компенсацію за бензин, ремонт та транспортне обслуговування отримали  </w:t>
      </w:r>
      <w:r w:rsidRPr="00707FEF">
        <w:rPr>
          <w:bCs/>
          <w:sz w:val="28"/>
          <w:szCs w:val="28"/>
        </w:rPr>
        <w:t>223 особи</w:t>
      </w:r>
    </w:p>
    <w:p w:rsidR="001805F3" w:rsidRPr="00707FEF" w:rsidRDefault="001805F3" w:rsidP="00B90CB4">
      <w:pPr>
        <w:ind w:firstLine="426"/>
        <w:jc w:val="both"/>
        <w:rPr>
          <w:sz w:val="28"/>
          <w:szCs w:val="28"/>
        </w:rPr>
      </w:pPr>
      <w:r w:rsidRPr="00707FEF">
        <w:rPr>
          <w:sz w:val="28"/>
          <w:szCs w:val="28"/>
        </w:rPr>
        <w:t xml:space="preserve">На облік для отримання санаторно-курортних путівок взято – </w:t>
      </w:r>
      <w:r w:rsidRPr="00707FEF">
        <w:rPr>
          <w:bCs/>
          <w:sz w:val="28"/>
          <w:szCs w:val="28"/>
        </w:rPr>
        <w:t>735</w:t>
      </w:r>
      <w:r w:rsidRPr="00707FEF">
        <w:rPr>
          <w:sz w:val="28"/>
          <w:szCs w:val="28"/>
        </w:rPr>
        <w:t xml:space="preserve"> осіб:</w:t>
      </w:r>
    </w:p>
    <w:p w:rsidR="001805F3" w:rsidRPr="00707FEF" w:rsidRDefault="001805F3"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інвалідів загального захворювання – 279 осіб;</w:t>
      </w:r>
    </w:p>
    <w:p w:rsidR="001805F3" w:rsidRPr="00707FEF" w:rsidRDefault="001805F3"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інвалідів Великої Вітчизняної війни – 103 особи;</w:t>
      </w:r>
    </w:p>
    <w:p w:rsidR="001805F3" w:rsidRPr="00707FEF" w:rsidRDefault="001805F3"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учасників бойових дій – 57 осіб;</w:t>
      </w:r>
    </w:p>
    <w:p w:rsidR="001805F3" w:rsidRPr="00707FEF" w:rsidRDefault="001805F3"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ветеранів війни –85 осіб;</w:t>
      </w:r>
    </w:p>
    <w:p w:rsidR="001805F3" w:rsidRPr="00707FEF" w:rsidRDefault="001805F3" w:rsidP="00163736">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ветеранів праці – 211 осіб.</w:t>
      </w:r>
    </w:p>
    <w:p w:rsidR="0067689C" w:rsidRPr="00707FEF" w:rsidRDefault="0067689C" w:rsidP="00B90CB4">
      <w:pPr>
        <w:ind w:firstLine="426"/>
        <w:jc w:val="both"/>
        <w:rPr>
          <w:sz w:val="28"/>
          <w:szCs w:val="28"/>
        </w:rPr>
      </w:pPr>
      <w:r w:rsidRPr="00707FEF">
        <w:rPr>
          <w:sz w:val="28"/>
          <w:szCs w:val="28"/>
        </w:rPr>
        <w:t>Державними соціальними інспекторами управління</w:t>
      </w:r>
      <w:r w:rsidR="001805F3" w:rsidRPr="00707FEF">
        <w:rPr>
          <w:bCs/>
          <w:sz w:val="28"/>
          <w:szCs w:val="28"/>
        </w:rPr>
        <w:t xml:space="preserve"> </w:t>
      </w:r>
      <w:r w:rsidR="001805F3" w:rsidRPr="00707FEF">
        <w:rPr>
          <w:sz w:val="28"/>
          <w:szCs w:val="28"/>
        </w:rPr>
        <w:t>праці та соціального захисту населення</w:t>
      </w:r>
      <w:r w:rsidRPr="00707FEF">
        <w:rPr>
          <w:sz w:val="28"/>
          <w:szCs w:val="28"/>
        </w:rPr>
        <w:t xml:space="preserve"> протягом звітного періоду були проведені перевірки та складені акти обстеження матеріально-побутових умов 2927 сімей, з них 49 актів з метою перевірки цільового використання  соціальної допомоги при народженні дитини, 48 актів обстеження сімей, що опинились в складних життєвих обставинах.</w:t>
      </w:r>
    </w:p>
    <w:p w:rsidR="0067689C" w:rsidRPr="00707FEF" w:rsidRDefault="0067689C" w:rsidP="0042416A">
      <w:pPr>
        <w:ind w:left="-567" w:firstLine="993"/>
        <w:jc w:val="center"/>
        <w:rPr>
          <w:b/>
          <w:sz w:val="28"/>
          <w:szCs w:val="28"/>
          <w:u w:val="single"/>
        </w:rPr>
      </w:pPr>
    </w:p>
    <w:p w:rsidR="0042416A" w:rsidRPr="00707FEF" w:rsidRDefault="0042416A" w:rsidP="00FC7335">
      <w:pPr>
        <w:ind w:left="-567" w:firstLine="993"/>
        <w:jc w:val="center"/>
        <w:rPr>
          <w:b/>
          <w:sz w:val="28"/>
          <w:szCs w:val="28"/>
          <w:u w:val="single"/>
        </w:rPr>
      </w:pPr>
      <w:r w:rsidRPr="00707FEF">
        <w:rPr>
          <w:b/>
          <w:sz w:val="28"/>
          <w:szCs w:val="28"/>
          <w:u w:val="single"/>
        </w:rPr>
        <w:t>Робота з молоддю та неповнолітніми:</w:t>
      </w:r>
    </w:p>
    <w:p w:rsidR="008E473B" w:rsidRPr="00707FEF" w:rsidRDefault="008E473B" w:rsidP="00D61BDB">
      <w:pPr>
        <w:ind w:firstLine="426"/>
        <w:jc w:val="both"/>
        <w:rPr>
          <w:sz w:val="28"/>
          <w:szCs w:val="28"/>
        </w:rPr>
      </w:pPr>
      <w:r w:rsidRPr="00707FEF">
        <w:rPr>
          <w:sz w:val="28"/>
          <w:szCs w:val="28"/>
        </w:rPr>
        <w:t>На первинному обліку в службі у справах дітей перебуває 232 дитини</w:t>
      </w:r>
      <w:r w:rsidR="00AB0706" w:rsidRPr="00707FEF">
        <w:rPr>
          <w:sz w:val="28"/>
          <w:szCs w:val="28"/>
        </w:rPr>
        <w:t>.</w:t>
      </w:r>
      <w:r w:rsidRPr="00707FEF">
        <w:rPr>
          <w:sz w:val="28"/>
          <w:szCs w:val="28"/>
        </w:rPr>
        <w:t xml:space="preserve"> </w:t>
      </w:r>
      <w:r w:rsidR="00AB0706" w:rsidRPr="00707FEF">
        <w:rPr>
          <w:sz w:val="28"/>
          <w:szCs w:val="28"/>
        </w:rPr>
        <w:t xml:space="preserve">Станом на 31.12.2013 перебувають: </w:t>
      </w:r>
      <w:r w:rsidRPr="00707FEF">
        <w:rPr>
          <w:sz w:val="28"/>
          <w:szCs w:val="28"/>
        </w:rPr>
        <w:t>в сім’ях опікунів (піклувальників) – 191 дитина; в сім’ях родичів (питання встановлення опіки/піклування вирішується) –  4 дитини;  в дитячих будинках сімейного типу – 14 дітей; в державних закладах для дітей-сиріт та дітей, позбавлених батьківського піклування – 19 дітей; навчаються в ПТУ, ВНЗ та не мають опікунів – 2 дитини.</w:t>
      </w:r>
      <w:r w:rsidR="00656CB6" w:rsidRPr="00707FEF">
        <w:rPr>
          <w:sz w:val="28"/>
          <w:szCs w:val="28"/>
        </w:rPr>
        <w:t xml:space="preserve"> Всього з</w:t>
      </w:r>
      <w:r w:rsidRPr="00707FEF">
        <w:rPr>
          <w:sz w:val="28"/>
          <w:szCs w:val="28"/>
        </w:rPr>
        <w:t>а 2013 рік поставлено на первинний облік 43 дітей зазначеної категорії.</w:t>
      </w:r>
    </w:p>
    <w:p w:rsidR="002554B2" w:rsidRDefault="008E473B" w:rsidP="00EB2ADE">
      <w:pPr>
        <w:ind w:firstLine="426"/>
        <w:jc w:val="both"/>
        <w:rPr>
          <w:sz w:val="28"/>
          <w:szCs w:val="28"/>
        </w:rPr>
      </w:pPr>
      <w:r w:rsidRPr="00707FEF">
        <w:rPr>
          <w:sz w:val="28"/>
          <w:szCs w:val="28"/>
        </w:rPr>
        <w:t>В районі діє 4 дитячих будинки сімейного типу, в яких виховується</w:t>
      </w:r>
      <w:r w:rsidR="00656CB6" w:rsidRPr="00707FEF">
        <w:rPr>
          <w:sz w:val="28"/>
          <w:szCs w:val="28"/>
        </w:rPr>
        <w:t xml:space="preserve"> </w:t>
      </w:r>
      <w:r w:rsidRPr="00707FEF">
        <w:rPr>
          <w:sz w:val="28"/>
          <w:szCs w:val="28"/>
        </w:rPr>
        <w:t xml:space="preserve">32 дитини-сироти та дитини, позбавленої батьківського піклування. </w:t>
      </w:r>
      <w:r w:rsidR="00656CB6" w:rsidRPr="00707FEF">
        <w:rPr>
          <w:sz w:val="28"/>
          <w:szCs w:val="28"/>
        </w:rPr>
        <w:t>У</w:t>
      </w:r>
      <w:r w:rsidRPr="00707FEF">
        <w:rPr>
          <w:sz w:val="28"/>
          <w:szCs w:val="28"/>
        </w:rPr>
        <w:t xml:space="preserve">спішно реалізується програма «Прийомна сім’я». На сьогодні в 6 прийомних сім’ях виховується 6 дітей. </w:t>
      </w:r>
    </w:p>
    <w:p w:rsidR="00EB2ADE" w:rsidRPr="00707FEF" w:rsidRDefault="00EB2ADE" w:rsidP="00EB2ADE">
      <w:pPr>
        <w:ind w:firstLine="426"/>
        <w:jc w:val="both"/>
        <w:rPr>
          <w:sz w:val="28"/>
          <w:szCs w:val="28"/>
          <w:u w:val="single"/>
        </w:rPr>
      </w:pPr>
      <w:r w:rsidRPr="00707FEF">
        <w:rPr>
          <w:sz w:val="28"/>
          <w:szCs w:val="28"/>
        </w:rPr>
        <w:t>Протягом 2013 року було організовано та забезпечено проведення 24 засідань Комісії з питань захисту прав дитини Дарницької районної в місті Києві державної адміністрації.</w:t>
      </w:r>
    </w:p>
    <w:p w:rsidR="008E473B" w:rsidRPr="00707FEF" w:rsidRDefault="008E473B" w:rsidP="00660629">
      <w:pPr>
        <w:ind w:firstLine="426"/>
        <w:jc w:val="both"/>
        <w:rPr>
          <w:sz w:val="28"/>
          <w:szCs w:val="28"/>
        </w:rPr>
      </w:pPr>
      <w:r w:rsidRPr="00707FEF">
        <w:rPr>
          <w:sz w:val="28"/>
          <w:szCs w:val="28"/>
        </w:rPr>
        <w:t>З метою виявлення дітей, які займаються бродяжництвом, не охоплені навчанням, спільно з відділом кримінальної міліц</w:t>
      </w:r>
      <w:r w:rsidR="00656CB6" w:rsidRPr="00707FEF">
        <w:rPr>
          <w:sz w:val="28"/>
          <w:szCs w:val="28"/>
        </w:rPr>
        <w:t xml:space="preserve">ії Дарницького РУ ГУ МВС України в м. Києві </w:t>
      </w:r>
      <w:r w:rsidR="00BF4278" w:rsidRPr="009D3772">
        <w:rPr>
          <w:sz w:val="28"/>
          <w:szCs w:val="28"/>
        </w:rPr>
        <w:t>прове</w:t>
      </w:r>
      <w:r w:rsidRPr="009D3772">
        <w:rPr>
          <w:sz w:val="28"/>
          <w:szCs w:val="28"/>
        </w:rPr>
        <w:t>дено 25 профілактичних</w:t>
      </w:r>
      <w:r w:rsidRPr="00707FEF">
        <w:rPr>
          <w:sz w:val="28"/>
          <w:szCs w:val="28"/>
        </w:rPr>
        <w:t xml:space="preserve"> заходів - рейдів “Діти вулиці”. </w:t>
      </w:r>
    </w:p>
    <w:p w:rsidR="008E473B" w:rsidRPr="00707FEF" w:rsidRDefault="009D3772" w:rsidP="009D3772">
      <w:pPr>
        <w:tabs>
          <w:tab w:val="left" w:pos="720"/>
        </w:tabs>
        <w:ind w:right="-49" w:firstLine="426"/>
        <w:jc w:val="both"/>
        <w:rPr>
          <w:sz w:val="28"/>
          <w:szCs w:val="28"/>
        </w:rPr>
      </w:pPr>
      <w:r>
        <w:rPr>
          <w:sz w:val="28"/>
          <w:szCs w:val="28"/>
        </w:rPr>
        <w:t>Всього  п</w:t>
      </w:r>
      <w:r w:rsidR="008E473B" w:rsidRPr="00707FEF">
        <w:rPr>
          <w:sz w:val="28"/>
          <w:szCs w:val="28"/>
        </w:rPr>
        <w:t>ротягом 2013</w:t>
      </w:r>
      <w:r w:rsidR="008E473B" w:rsidRPr="00707FEF">
        <w:rPr>
          <w:sz w:val="28"/>
          <w:szCs w:val="28"/>
          <w:lang w:val="ru-RU"/>
        </w:rPr>
        <w:t xml:space="preserve"> </w:t>
      </w:r>
      <w:r w:rsidR="00656CB6" w:rsidRPr="00707FEF">
        <w:rPr>
          <w:sz w:val="28"/>
          <w:szCs w:val="28"/>
        </w:rPr>
        <w:t xml:space="preserve">року </w:t>
      </w:r>
      <w:r w:rsidR="008E473B" w:rsidRPr="00707FEF">
        <w:rPr>
          <w:sz w:val="28"/>
          <w:szCs w:val="28"/>
        </w:rPr>
        <w:t xml:space="preserve">було проведено </w:t>
      </w:r>
      <w:r w:rsidR="008E473B" w:rsidRPr="009D3772">
        <w:rPr>
          <w:sz w:val="28"/>
          <w:szCs w:val="28"/>
        </w:rPr>
        <w:t>34 рейди</w:t>
      </w:r>
      <w:r w:rsidR="008E473B" w:rsidRPr="00707FEF">
        <w:rPr>
          <w:sz w:val="28"/>
          <w:szCs w:val="28"/>
        </w:rPr>
        <w:t>, під час яких:</w:t>
      </w:r>
    </w:p>
    <w:p w:rsidR="008E473B" w:rsidRPr="00707FEF" w:rsidRDefault="008E473B" w:rsidP="009D3772">
      <w:pPr>
        <w:numPr>
          <w:ilvl w:val="0"/>
          <w:numId w:val="21"/>
        </w:numPr>
        <w:tabs>
          <w:tab w:val="num" w:pos="0"/>
          <w:tab w:val="num" w:pos="180"/>
          <w:tab w:val="left" w:pos="360"/>
          <w:tab w:val="left" w:pos="426"/>
          <w:tab w:val="left" w:pos="993"/>
          <w:tab w:val="num" w:pos="1864"/>
        </w:tabs>
        <w:ind w:left="0" w:firstLine="426"/>
        <w:jc w:val="both"/>
        <w:rPr>
          <w:sz w:val="28"/>
          <w:szCs w:val="28"/>
        </w:rPr>
      </w:pPr>
      <w:r w:rsidRPr="00707FEF">
        <w:rPr>
          <w:sz w:val="28"/>
          <w:szCs w:val="28"/>
        </w:rPr>
        <w:t>обстежено сімей – 93;</w:t>
      </w:r>
    </w:p>
    <w:p w:rsidR="008E473B" w:rsidRPr="00707FEF" w:rsidRDefault="008E473B" w:rsidP="009D377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попереджено батьків – 37;</w:t>
      </w:r>
    </w:p>
    <w:p w:rsidR="008E473B" w:rsidRPr="00707FEF" w:rsidRDefault="008E473B" w:rsidP="009D377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lastRenderedPageBreak/>
        <w:t>здійснено перевірок комп’ютерних клубів – 15.</w:t>
      </w:r>
    </w:p>
    <w:p w:rsidR="008E473B" w:rsidRPr="00707FEF" w:rsidRDefault="002554B2" w:rsidP="002554B2">
      <w:pPr>
        <w:ind w:firstLine="426"/>
        <w:jc w:val="both"/>
        <w:rPr>
          <w:sz w:val="28"/>
          <w:szCs w:val="28"/>
        </w:rPr>
      </w:pPr>
      <w:r>
        <w:rPr>
          <w:sz w:val="28"/>
          <w:szCs w:val="28"/>
        </w:rPr>
        <w:t>Станом на 01.01.2014р. н</w:t>
      </w:r>
      <w:r w:rsidRPr="00707FEF">
        <w:rPr>
          <w:sz w:val="28"/>
          <w:szCs w:val="28"/>
        </w:rPr>
        <w:t>а обліку знаходиться 371 сім’я, яка опинилися у складних життєвих обставинах, 48 з яких перебували під соціальним супроводом.</w:t>
      </w:r>
      <w:r>
        <w:rPr>
          <w:sz w:val="28"/>
          <w:szCs w:val="28"/>
        </w:rPr>
        <w:t xml:space="preserve"> Протягом 2013 року п</w:t>
      </w:r>
      <w:r w:rsidRPr="00707FEF">
        <w:rPr>
          <w:sz w:val="28"/>
          <w:szCs w:val="28"/>
        </w:rPr>
        <w:t>роведено 12 засідань Координаційної ради по роботі з сім’ями Дарницького району м. Києва, які опинилися у складних життєвих обставинах.</w:t>
      </w:r>
    </w:p>
    <w:p w:rsidR="008E473B" w:rsidRPr="00707FEF" w:rsidRDefault="002554B2" w:rsidP="00660629">
      <w:pPr>
        <w:ind w:firstLine="426"/>
        <w:jc w:val="both"/>
        <w:rPr>
          <w:sz w:val="28"/>
          <w:szCs w:val="28"/>
        </w:rPr>
      </w:pPr>
      <w:r>
        <w:rPr>
          <w:sz w:val="28"/>
          <w:szCs w:val="28"/>
        </w:rPr>
        <w:t>У 2013 році б</w:t>
      </w:r>
      <w:r w:rsidR="005A0924" w:rsidRPr="00707FEF">
        <w:rPr>
          <w:sz w:val="28"/>
          <w:szCs w:val="28"/>
        </w:rPr>
        <w:t>уло здійснено</w:t>
      </w:r>
      <w:r w:rsidR="00450452" w:rsidRPr="00707FEF">
        <w:rPr>
          <w:sz w:val="28"/>
          <w:szCs w:val="28"/>
        </w:rPr>
        <w:t xml:space="preserve"> низку широкомас</w:t>
      </w:r>
      <w:r w:rsidR="005A0924" w:rsidRPr="00707FEF">
        <w:rPr>
          <w:sz w:val="28"/>
          <w:szCs w:val="28"/>
        </w:rPr>
        <w:t xml:space="preserve">штабних проектів, таких як: </w:t>
      </w:r>
      <w:r w:rsidR="00450452" w:rsidRPr="00707FEF">
        <w:rPr>
          <w:sz w:val="28"/>
          <w:szCs w:val="28"/>
        </w:rPr>
        <w:t>соціальний проект «Дарничанка року» та «Дарничанин року», фестиваль традиційної сімейної культури «Родовід», «День сім’ї» та інші. Спільно з центром сім’ї Дарницького району протягом року реалізовано наступні програми: «Відповідальне батьківство», «Азбука пошуку роботи», «Сходинки до здоров’я», «Надвечір’я», «Час жити», «Шкільна служба розв’язання конфліктів» та «Відповідальне батьківство».</w:t>
      </w:r>
    </w:p>
    <w:p w:rsidR="003B5FB0" w:rsidRPr="00707FEF" w:rsidRDefault="003B5FB0" w:rsidP="003B5FB0">
      <w:pPr>
        <w:ind w:firstLine="426"/>
        <w:jc w:val="both"/>
        <w:rPr>
          <w:sz w:val="28"/>
          <w:szCs w:val="28"/>
        </w:rPr>
      </w:pPr>
      <w:r>
        <w:rPr>
          <w:sz w:val="28"/>
          <w:szCs w:val="28"/>
        </w:rPr>
        <w:t>В</w:t>
      </w:r>
      <w:r w:rsidRPr="00707FEF">
        <w:rPr>
          <w:sz w:val="28"/>
          <w:szCs w:val="28"/>
        </w:rPr>
        <w:t xml:space="preserve"> 2013 році Центром соціальних служб для сім’ї, дітей та молоді </w:t>
      </w:r>
      <w:r>
        <w:rPr>
          <w:sz w:val="28"/>
          <w:szCs w:val="28"/>
        </w:rPr>
        <w:t>Дарницького району було надано</w:t>
      </w:r>
      <w:r w:rsidRPr="00707FEF">
        <w:rPr>
          <w:sz w:val="28"/>
          <w:szCs w:val="28"/>
        </w:rPr>
        <w:t xml:space="preserve"> 104658соціальних послуг, з них: індивідуальних – 24359 (охоплено 7735 отримувачів послуг); групових – 80299 (охоплено 64234 отримувачів послуг). </w:t>
      </w:r>
    </w:p>
    <w:p w:rsidR="005A0924" w:rsidRPr="00707FEF" w:rsidRDefault="005A0924" w:rsidP="00660629">
      <w:pPr>
        <w:ind w:firstLine="426"/>
        <w:jc w:val="both"/>
        <w:rPr>
          <w:sz w:val="28"/>
          <w:szCs w:val="28"/>
        </w:rPr>
      </w:pPr>
      <w:r w:rsidRPr="00707FEF">
        <w:rPr>
          <w:sz w:val="28"/>
          <w:szCs w:val="28"/>
        </w:rPr>
        <w:t xml:space="preserve">24 квітня 2013 року, в рамках проведення Року дитячої творчості та з нагоди святкування Дня Києва, в приміщенні актової зали Дарницької райдержадміністрації було проведено фестиваль дитячої творчості вихованців клубів за місцем проживання «Київські каштани». </w:t>
      </w:r>
    </w:p>
    <w:p w:rsidR="002272D5" w:rsidRPr="00707FEF" w:rsidRDefault="002272D5" w:rsidP="00660629">
      <w:pPr>
        <w:ind w:firstLine="426"/>
        <w:jc w:val="both"/>
        <w:rPr>
          <w:sz w:val="28"/>
          <w:szCs w:val="28"/>
        </w:rPr>
      </w:pPr>
      <w:r w:rsidRPr="00707FEF">
        <w:rPr>
          <w:sz w:val="28"/>
          <w:szCs w:val="28"/>
        </w:rPr>
        <w:t xml:space="preserve">З нагоди Міжнародного дня захисту дітей та в рамках проведення Року дитячої творчості,  31 травня 2013 </w:t>
      </w:r>
      <w:r w:rsidR="005A0924" w:rsidRPr="00707FEF">
        <w:rPr>
          <w:sz w:val="28"/>
          <w:szCs w:val="28"/>
        </w:rPr>
        <w:t>року  в актовій залі Дарницької</w:t>
      </w:r>
      <w:r w:rsidRPr="00707FEF">
        <w:rPr>
          <w:sz w:val="28"/>
          <w:szCs w:val="28"/>
        </w:rPr>
        <w:t xml:space="preserve"> райдержа</w:t>
      </w:r>
      <w:r w:rsidR="005A0924" w:rsidRPr="00707FEF">
        <w:rPr>
          <w:sz w:val="28"/>
          <w:szCs w:val="28"/>
        </w:rPr>
        <w:t>д</w:t>
      </w:r>
      <w:r w:rsidR="002554B2">
        <w:rPr>
          <w:sz w:val="28"/>
          <w:szCs w:val="28"/>
        </w:rPr>
        <w:t>м</w:t>
      </w:r>
      <w:r w:rsidRPr="00707FEF">
        <w:rPr>
          <w:sz w:val="28"/>
          <w:szCs w:val="28"/>
        </w:rPr>
        <w:t xml:space="preserve">іністрації відбулося урочисте відкриття VI фестивалю дитячих будинків сімейного типу та прийомних сімей Дарницького району </w:t>
      </w:r>
      <w:r w:rsidR="005A0924" w:rsidRPr="00707FEF">
        <w:rPr>
          <w:sz w:val="28"/>
          <w:szCs w:val="28"/>
        </w:rPr>
        <w:t>"Зігріті любов’ю".</w:t>
      </w:r>
    </w:p>
    <w:p w:rsidR="005A0924" w:rsidRPr="00707FEF" w:rsidRDefault="005A0924" w:rsidP="00660629">
      <w:pPr>
        <w:ind w:firstLine="426"/>
        <w:jc w:val="both"/>
        <w:rPr>
          <w:sz w:val="28"/>
          <w:szCs w:val="28"/>
        </w:rPr>
      </w:pPr>
      <w:r w:rsidRPr="00707FEF">
        <w:rPr>
          <w:sz w:val="28"/>
          <w:szCs w:val="28"/>
        </w:rPr>
        <w:t>07 листопада 2013 року відбувся ХІІІ районний  фестиваль  творчості дітей та молоді з функціональними обмеженнями «Повіримо у себе!». На святі були присутні представники Київського міського центру соціальних служб для сім’ї, дітей та молоді, Департаменту освіти і науки, молоді та спорту Київської міської державної адміністрації партнерських  та громадських організацій. Переможці районного фестивалю брали участь у Київському міському фестивалі творчості дітей та молоді з функціональними обмеженнями «Повіримо у себе!» та гала-концерті «Мрії здійснюються» 26.11.2013 (Київський палац дітей та юнацтва).</w:t>
      </w:r>
    </w:p>
    <w:p w:rsidR="002272D5" w:rsidRPr="00707FEF" w:rsidRDefault="002272D5" w:rsidP="00FC7335">
      <w:pPr>
        <w:ind w:firstLine="426"/>
        <w:jc w:val="both"/>
        <w:rPr>
          <w:sz w:val="28"/>
          <w:szCs w:val="28"/>
        </w:rPr>
      </w:pPr>
      <w:r w:rsidRPr="00707FEF">
        <w:rPr>
          <w:sz w:val="28"/>
          <w:szCs w:val="28"/>
        </w:rPr>
        <w:t>В Дарницькому районі здійснюють свою діяльність 10 клубів по роботі з дітьми, молоддю та сім’ями за місцем проживання. Станом на 25.12.2013 року працює 74 гуртки, до гурткової роботи залучено понад 1400 осіб.</w:t>
      </w:r>
    </w:p>
    <w:p w:rsidR="00A81685" w:rsidRPr="00707FEF" w:rsidRDefault="00450452" w:rsidP="00660629">
      <w:pPr>
        <w:ind w:firstLine="426"/>
        <w:jc w:val="both"/>
        <w:rPr>
          <w:sz w:val="28"/>
          <w:szCs w:val="28"/>
        </w:rPr>
      </w:pPr>
      <w:r w:rsidRPr="00707FEF">
        <w:rPr>
          <w:sz w:val="28"/>
          <w:szCs w:val="28"/>
        </w:rPr>
        <w:t>За 2013 рік за рахунок путівок, наданих Департаментом освіти та науки, молоді та спорту Київської міської державної адміністрації було направлено на оздоровлення 416 дітей</w:t>
      </w:r>
      <w:r w:rsidR="00CE5DB2" w:rsidRPr="00707FEF">
        <w:rPr>
          <w:sz w:val="28"/>
          <w:szCs w:val="28"/>
        </w:rPr>
        <w:t>.</w:t>
      </w:r>
      <w:r w:rsidR="002554B2">
        <w:rPr>
          <w:sz w:val="28"/>
          <w:szCs w:val="28"/>
        </w:rPr>
        <w:t xml:space="preserve"> </w:t>
      </w:r>
      <w:r w:rsidR="00CE5DB2" w:rsidRPr="00707FEF">
        <w:rPr>
          <w:sz w:val="28"/>
          <w:szCs w:val="28"/>
        </w:rPr>
        <w:t>З</w:t>
      </w:r>
      <w:r w:rsidR="00A81685" w:rsidRPr="00707FEF">
        <w:rPr>
          <w:sz w:val="28"/>
          <w:szCs w:val="28"/>
        </w:rPr>
        <w:t xml:space="preserve"> 29 липня по 11 серпня 2013 року 40 дітей пільгових категорій були направлені до літнього наметового табору «Інший вимір» в с. Верхній Ясенів  Верховинського</w:t>
      </w:r>
      <w:r w:rsidR="00CE5DB2" w:rsidRPr="00707FEF">
        <w:rPr>
          <w:sz w:val="28"/>
          <w:szCs w:val="28"/>
        </w:rPr>
        <w:t xml:space="preserve"> району Івано-Франківської області.</w:t>
      </w:r>
    </w:p>
    <w:p w:rsidR="00450452" w:rsidRPr="00707FEF" w:rsidRDefault="00A81685" w:rsidP="00660629">
      <w:pPr>
        <w:ind w:firstLine="426"/>
        <w:jc w:val="both"/>
        <w:rPr>
          <w:sz w:val="28"/>
          <w:szCs w:val="28"/>
        </w:rPr>
      </w:pPr>
      <w:r w:rsidRPr="00707FEF">
        <w:rPr>
          <w:sz w:val="28"/>
          <w:szCs w:val="28"/>
        </w:rPr>
        <w:t>Також організовано літнє оздоровлення та відпочинок для 40 дітей за путівки від Київського міського центру соціальних слу</w:t>
      </w:r>
      <w:r w:rsidR="00CE5DB2" w:rsidRPr="00707FEF">
        <w:rPr>
          <w:sz w:val="28"/>
          <w:szCs w:val="28"/>
        </w:rPr>
        <w:t xml:space="preserve">жб для сім’ї, дітей та </w:t>
      </w:r>
      <w:r w:rsidR="00CE5DB2" w:rsidRPr="00707FEF">
        <w:rPr>
          <w:sz w:val="28"/>
          <w:szCs w:val="28"/>
        </w:rPr>
        <w:lastRenderedPageBreak/>
        <w:t xml:space="preserve">молоді. З них: 26 дітей оздоровились </w:t>
      </w:r>
      <w:r w:rsidRPr="00707FEF">
        <w:rPr>
          <w:sz w:val="28"/>
          <w:szCs w:val="28"/>
        </w:rPr>
        <w:t>в позаміському дитячому закладі оздоровлення  та відпочин</w:t>
      </w:r>
      <w:r w:rsidR="00CE5DB2" w:rsidRPr="00707FEF">
        <w:rPr>
          <w:sz w:val="28"/>
          <w:szCs w:val="28"/>
        </w:rPr>
        <w:t xml:space="preserve">ку «Зміна», Київської обл., 14 </w:t>
      </w:r>
      <w:r w:rsidRPr="00707FEF">
        <w:rPr>
          <w:sz w:val="28"/>
          <w:szCs w:val="28"/>
        </w:rPr>
        <w:t>дітей в літньому наметовому таборі «Витоки», с. Виграїв Корсунь-Шевченківського р</w:t>
      </w:r>
      <w:r w:rsidR="00CE5DB2" w:rsidRPr="00707FEF">
        <w:rPr>
          <w:sz w:val="28"/>
          <w:szCs w:val="28"/>
        </w:rPr>
        <w:t>айо</w:t>
      </w:r>
      <w:r w:rsidRPr="00707FEF">
        <w:rPr>
          <w:sz w:val="28"/>
          <w:szCs w:val="28"/>
        </w:rPr>
        <w:t>ну Черкаської обл.</w:t>
      </w:r>
      <w:r w:rsidR="002554B2">
        <w:rPr>
          <w:sz w:val="28"/>
          <w:szCs w:val="28"/>
        </w:rPr>
        <w:t xml:space="preserve"> </w:t>
      </w:r>
      <w:r w:rsidR="00450452" w:rsidRPr="00707FEF">
        <w:rPr>
          <w:sz w:val="28"/>
          <w:szCs w:val="28"/>
        </w:rPr>
        <w:t>Протягом 2013 року від Департаменту освіти та науки, молоді та спорту КМДА пільгових путівок для студентів щодо організованого виїзного відпочинку студентської молоді Дарницького району не надходило.</w:t>
      </w:r>
    </w:p>
    <w:p w:rsidR="00450452" w:rsidRPr="00707FEF" w:rsidRDefault="00671D04" w:rsidP="00660629">
      <w:pPr>
        <w:ind w:firstLine="426"/>
        <w:jc w:val="both"/>
        <w:rPr>
          <w:sz w:val="28"/>
          <w:szCs w:val="28"/>
        </w:rPr>
      </w:pPr>
      <w:r w:rsidRPr="00707FEF">
        <w:rPr>
          <w:sz w:val="28"/>
          <w:szCs w:val="28"/>
        </w:rPr>
        <w:t xml:space="preserve">У 2013 році </w:t>
      </w:r>
      <w:r w:rsidR="00E21377" w:rsidRPr="00707FEF">
        <w:rPr>
          <w:sz w:val="28"/>
          <w:szCs w:val="28"/>
        </w:rPr>
        <w:t>була проведена робота, спрямована на розвиток фізичної культури та спорту в Дарницькому районі, залучення молоді району до занять з фізичної культури та спорту, популяризацію здорового способу життя було проведено. Так, протягом року було проведено 14 загальнорайонних спортивних заходів</w:t>
      </w:r>
    </w:p>
    <w:p w:rsidR="00A81685" w:rsidRPr="00707FEF" w:rsidRDefault="00671D04" w:rsidP="00660629">
      <w:pPr>
        <w:ind w:firstLine="426"/>
        <w:jc w:val="both"/>
        <w:rPr>
          <w:sz w:val="28"/>
          <w:szCs w:val="28"/>
        </w:rPr>
      </w:pPr>
      <w:r w:rsidRPr="00707FEF">
        <w:rPr>
          <w:sz w:val="28"/>
          <w:szCs w:val="28"/>
        </w:rPr>
        <w:t xml:space="preserve">Відбувалась </w:t>
      </w:r>
      <w:r w:rsidR="00A81685" w:rsidRPr="00707FEF">
        <w:rPr>
          <w:sz w:val="28"/>
          <w:szCs w:val="28"/>
        </w:rPr>
        <w:t>реаліз</w:t>
      </w:r>
      <w:r w:rsidRPr="00707FEF">
        <w:rPr>
          <w:sz w:val="28"/>
          <w:szCs w:val="28"/>
        </w:rPr>
        <w:t>ація</w:t>
      </w:r>
      <w:r w:rsidR="00A81685" w:rsidRPr="00707FEF">
        <w:rPr>
          <w:sz w:val="28"/>
          <w:szCs w:val="28"/>
        </w:rPr>
        <w:t xml:space="preserve"> соціальн</w:t>
      </w:r>
      <w:r w:rsidRPr="00707FEF">
        <w:rPr>
          <w:sz w:val="28"/>
          <w:szCs w:val="28"/>
        </w:rPr>
        <w:t>их</w:t>
      </w:r>
      <w:r w:rsidR="00A81685" w:rsidRPr="00707FEF">
        <w:rPr>
          <w:sz w:val="28"/>
          <w:szCs w:val="28"/>
        </w:rPr>
        <w:t xml:space="preserve"> </w:t>
      </w:r>
      <w:r w:rsidRPr="00707FEF">
        <w:rPr>
          <w:sz w:val="28"/>
          <w:szCs w:val="28"/>
        </w:rPr>
        <w:t>програм</w:t>
      </w:r>
      <w:r w:rsidR="00A81685" w:rsidRPr="00707FEF">
        <w:rPr>
          <w:sz w:val="28"/>
          <w:szCs w:val="28"/>
        </w:rPr>
        <w:t>, які фінансуються за рахунок бюджету міста Києва на 2013 рік, а саме:</w:t>
      </w:r>
    </w:p>
    <w:p w:rsidR="00A81685" w:rsidRPr="00707FEF" w:rsidRDefault="00A81685" w:rsidP="002554B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Спеціалізоване формування «Служба соціальної підтримки сімей»; </w:t>
      </w:r>
    </w:p>
    <w:p w:rsidR="00A81685" w:rsidRPr="00707FEF" w:rsidRDefault="00A81685" w:rsidP="002554B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Спеціалізоване формування «Мобільний консультаційний пункт соціальної роботи»;</w:t>
      </w:r>
    </w:p>
    <w:p w:rsidR="00A81685" w:rsidRPr="00707FEF" w:rsidRDefault="00A81685" w:rsidP="002554B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Спеціалізоване формування «Школа добровільних помічників на громадських засадах»;</w:t>
      </w:r>
    </w:p>
    <w:p w:rsidR="00A81685" w:rsidRPr="00707FEF" w:rsidRDefault="00A81685" w:rsidP="002554B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Спеціалізоване формування «Інформаційно - тренінговий центр»;</w:t>
      </w:r>
    </w:p>
    <w:p w:rsidR="00A81685" w:rsidRPr="00707FEF" w:rsidRDefault="00A81685" w:rsidP="002554B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Спеціалізоване формування «Служба соціально-профілактичної роботи».</w:t>
      </w:r>
    </w:p>
    <w:p w:rsidR="0042416A" w:rsidRPr="00707FEF" w:rsidRDefault="0042416A" w:rsidP="0042416A">
      <w:pPr>
        <w:jc w:val="both"/>
        <w:rPr>
          <w:sz w:val="28"/>
          <w:szCs w:val="28"/>
        </w:rPr>
      </w:pPr>
    </w:p>
    <w:p w:rsidR="0042416A" w:rsidRPr="00707FEF" w:rsidRDefault="0042416A" w:rsidP="0042416A">
      <w:pPr>
        <w:jc w:val="center"/>
        <w:rPr>
          <w:b/>
          <w:sz w:val="28"/>
          <w:szCs w:val="28"/>
          <w:u w:val="single"/>
        </w:rPr>
      </w:pPr>
      <w:r w:rsidRPr="00707FEF">
        <w:rPr>
          <w:b/>
          <w:sz w:val="28"/>
          <w:szCs w:val="28"/>
          <w:u w:val="single"/>
        </w:rPr>
        <w:t>Освітньо-культурний напрямок роботи:</w:t>
      </w:r>
    </w:p>
    <w:p w:rsidR="00BE5F96" w:rsidRPr="00707FEF" w:rsidRDefault="00BE5F96" w:rsidP="002C308A">
      <w:pPr>
        <w:ind w:firstLine="426"/>
        <w:jc w:val="both"/>
        <w:rPr>
          <w:bCs/>
          <w:color w:val="000000"/>
          <w:sz w:val="28"/>
          <w:szCs w:val="28"/>
        </w:rPr>
      </w:pPr>
      <w:r w:rsidRPr="00707FEF">
        <w:rPr>
          <w:bCs/>
          <w:color w:val="000000"/>
          <w:sz w:val="28"/>
          <w:szCs w:val="28"/>
        </w:rPr>
        <w:t xml:space="preserve">У </w:t>
      </w:r>
      <w:r w:rsidR="00C6677D" w:rsidRPr="00707FEF">
        <w:rPr>
          <w:bCs/>
          <w:color w:val="000000"/>
          <w:sz w:val="28"/>
          <w:szCs w:val="28"/>
        </w:rPr>
        <w:t xml:space="preserve">Дарницькому районі протягом </w:t>
      </w:r>
      <w:r w:rsidRPr="00707FEF">
        <w:rPr>
          <w:bCs/>
          <w:color w:val="000000"/>
          <w:sz w:val="28"/>
          <w:szCs w:val="28"/>
        </w:rPr>
        <w:t>2013 ро</w:t>
      </w:r>
      <w:r w:rsidR="00C6677D" w:rsidRPr="00707FEF">
        <w:rPr>
          <w:bCs/>
          <w:color w:val="000000"/>
          <w:sz w:val="28"/>
          <w:szCs w:val="28"/>
        </w:rPr>
        <w:t xml:space="preserve">ку </w:t>
      </w:r>
      <w:r w:rsidRPr="00707FEF">
        <w:rPr>
          <w:bCs/>
          <w:color w:val="000000"/>
          <w:sz w:val="28"/>
          <w:szCs w:val="28"/>
        </w:rPr>
        <w:t>відновлено роботу 21 групи у функціонуючих дошкільних начальних закладах району. Це – близько 630 додаткових місць, що відповідає потужності майже трьох дитячих садків.</w:t>
      </w:r>
      <w:r w:rsidR="00BD6C79" w:rsidRPr="00707FEF">
        <w:rPr>
          <w:bCs/>
          <w:color w:val="000000"/>
          <w:sz w:val="28"/>
          <w:szCs w:val="28"/>
        </w:rPr>
        <w:t xml:space="preserve"> </w:t>
      </w:r>
      <w:r w:rsidRPr="00707FEF">
        <w:rPr>
          <w:bCs/>
          <w:color w:val="000000"/>
          <w:sz w:val="28"/>
          <w:szCs w:val="28"/>
        </w:rPr>
        <w:t xml:space="preserve">Ремонтні роботи </w:t>
      </w:r>
      <w:r w:rsidR="00BD6C79" w:rsidRPr="00707FEF">
        <w:rPr>
          <w:bCs/>
          <w:color w:val="000000"/>
          <w:sz w:val="28"/>
          <w:szCs w:val="28"/>
        </w:rPr>
        <w:t xml:space="preserve">цих дошкільних навчальних закладів було </w:t>
      </w:r>
      <w:r w:rsidRPr="00707FEF">
        <w:rPr>
          <w:bCs/>
          <w:color w:val="000000"/>
          <w:sz w:val="28"/>
          <w:szCs w:val="28"/>
        </w:rPr>
        <w:t>проведено з максимальним урахуванням вимог сьогодення.</w:t>
      </w:r>
      <w:r w:rsidR="00BD6C79" w:rsidRPr="00707FEF">
        <w:rPr>
          <w:bCs/>
          <w:color w:val="000000"/>
          <w:sz w:val="28"/>
          <w:szCs w:val="28"/>
        </w:rPr>
        <w:t xml:space="preserve"> </w:t>
      </w:r>
    </w:p>
    <w:p w:rsidR="006A7829" w:rsidRPr="00707FEF" w:rsidRDefault="006A7829" w:rsidP="006A7829">
      <w:pPr>
        <w:ind w:firstLine="426"/>
        <w:jc w:val="both"/>
        <w:rPr>
          <w:sz w:val="28"/>
          <w:szCs w:val="28"/>
        </w:rPr>
      </w:pPr>
      <w:r w:rsidRPr="00707FEF">
        <w:rPr>
          <w:sz w:val="28"/>
          <w:szCs w:val="28"/>
        </w:rPr>
        <w:t>30.01.2013 у Слов’янській гімназії управлінням освіти було проведено свято урочистого відкриття Року дитячої творчості в Дарницькому районі.</w:t>
      </w:r>
    </w:p>
    <w:p w:rsidR="006A7829" w:rsidRPr="00707FEF" w:rsidRDefault="006A7829" w:rsidP="006A7829">
      <w:pPr>
        <w:ind w:firstLine="426"/>
        <w:jc w:val="both"/>
        <w:rPr>
          <w:color w:val="FF0000"/>
          <w:sz w:val="28"/>
          <w:szCs w:val="28"/>
        </w:rPr>
      </w:pPr>
      <w:r w:rsidRPr="00707FEF">
        <w:rPr>
          <w:sz w:val="28"/>
          <w:szCs w:val="28"/>
        </w:rPr>
        <w:t xml:space="preserve">Також в рамках проведення Року дитячої творчості було проведено </w:t>
      </w:r>
      <w:r w:rsidRPr="00707FEF">
        <w:rPr>
          <w:sz w:val="28"/>
          <w:szCs w:val="28"/>
          <w:lang w:val="en-US"/>
        </w:rPr>
        <w:t>VI</w:t>
      </w:r>
      <w:r w:rsidRPr="00707FEF">
        <w:rPr>
          <w:sz w:val="28"/>
          <w:szCs w:val="28"/>
        </w:rPr>
        <w:t xml:space="preserve"> міський Фестиваль (конкурс) для підтримки та всебічного розвитку талановитих та обдарованих дітей, визначення кращих учнівських номерів, знайомство слухачів з пісенною спадщиною України та творчістю сучасних українських композиторів. 7 найкращих номерів взяли участь у заключному концерті на сцені Київської Національної філармонії України в концерті Дитячого абонементу № 5 – «Квітневі зірки».</w:t>
      </w:r>
    </w:p>
    <w:p w:rsidR="002C56DB" w:rsidRPr="00707FEF" w:rsidRDefault="002C56DB" w:rsidP="002C56DB">
      <w:pPr>
        <w:ind w:firstLine="426"/>
        <w:jc w:val="both"/>
        <w:rPr>
          <w:sz w:val="28"/>
          <w:szCs w:val="28"/>
        </w:rPr>
      </w:pPr>
      <w:r w:rsidRPr="00707FEF">
        <w:rPr>
          <w:sz w:val="28"/>
          <w:szCs w:val="28"/>
        </w:rPr>
        <w:t>22 серпня 2013 року напередодні святкування Дня Незалежності України в Дарницькому районі було відкрито 4 додаткові групи у ДНЗ №7 (просп. Григоренка, 21-а) та відновлено роботу басейну в ДНЗ № 275  (вул. Ялтинська, 10/14). Разом з батьками, педагогами і дошкільнятами відкривали нові об'єкти Уповноважений Президента України з прав дитини Юрій Павленко, голова Дарницької районної в місті Києві державної адміністрації Сергій Вітковський та начальник управління освіти Дарницької РДА Сергій Тимченко.</w:t>
      </w:r>
    </w:p>
    <w:p w:rsidR="0029122F" w:rsidRPr="00707FEF" w:rsidRDefault="0029122F" w:rsidP="002C308A">
      <w:pPr>
        <w:ind w:firstLine="426"/>
        <w:jc w:val="both"/>
        <w:rPr>
          <w:sz w:val="28"/>
          <w:szCs w:val="28"/>
        </w:rPr>
      </w:pPr>
      <w:r w:rsidRPr="00707FEF">
        <w:rPr>
          <w:sz w:val="28"/>
          <w:szCs w:val="28"/>
        </w:rPr>
        <w:t>30.08.2013</w:t>
      </w:r>
      <w:r w:rsidR="006740BC" w:rsidRPr="00707FEF">
        <w:rPr>
          <w:sz w:val="28"/>
          <w:szCs w:val="28"/>
        </w:rPr>
        <w:t xml:space="preserve"> року</w:t>
      </w:r>
      <w:r w:rsidRPr="00707FEF">
        <w:rPr>
          <w:sz w:val="28"/>
          <w:szCs w:val="28"/>
        </w:rPr>
        <w:t xml:space="preserve"> </w:t>
      </w:r>
      <w:r w:rsidR="006740BC" w:rsidRPr="00707FEF">
        <w:rPr>
          <w:sz w:val="28"/>
          <w:szCs w:val="28"/>
        </w:rPr>
        <w:t>в</w:t>
      </w:r>
      <w:r w:rsidRPr="00707FEF">
        <w:rPr>
          <w:sz w:val="28"/>
          <w:szCs w:val="28"/>
        </w:rPr>
        <w:t xml:space="preserve"> Київськ</w:t>
      </w:r>
      <w:r w:rsidR="006740BC" w:rsidRPr="00707FEF">
        <w:rPr>
          <w:sz w:val="28"/>
          <w:szCs w:val="28"/>
        </w:rPr>
        <w:t>й</w:t>
      </w:r>
      <w:r w:rsidRPr="00707FEF">
        <w:rPr>
          <w:sz w:val="28"/>
          <w:szCs w:val="28"/>
        </w:rPr>
        <w:t xml:space="preserve"> інженерній гімназії була проведена районна конференція освітян “Модернізація освіти – необхідна умова для створення </w:t>
      </w:r>
      <w:r w:rsidRPr="00707FEF">
        <w:rPr>
          <w:sz w:val="28"/>
          <w:szCs w:val="28"/>
        </w:rPr>
        <w:lastRenderedPageBreak/>
        <w:t xml:space="preserve">рівного доступу до якісної освіти”. У роботі конференції взяв участь голова Дарницької районної в місті Києві державної адміністрації С.І.Вітковський. </w:t>
      </w:r>
    </w:p>
    <w:p w:rsidR="006A7829" w:rsidRPr="00707FEF" w:rsidRDefault="006A7829" w:rsidP="006A7829">
      <w:pPr>
        <w:ind w:firstLine="426"/>
        <w:jc w:val="both"/>
        <w:rPr>
          <w:sz w:val="28"/>
          <w:szCs w:val="28"/>
        </w:rPr>
      </w:pPr>
      <w:r w:rsidRPr="00707FEF">
        <w:rPr>
          <w:sz w:val="28"/>
          <w:szCs w:val="28"/>
        </w:rPr>
        <w:t>01.09.2013 року за участі Міністра освіти і науки України Д.В.Табачника відбулося урочисте відкрився гімназії «Київська Русь» (вул. Гмирі, 3-в), на 825 учнів.</w:t>
      </w:r>
      <w:r>
        <w:rPr>
          <w:sz w:val="28"/>
          <w:szCs w:val="28"/>
        </w:rPr>
        <w:t xml:space="preserve"> </w:t>
      </w:r>
      <w:r w:rsidRPr="00707FEF">
        <w:rPr>
          <w:sz w:val="28"/>
          <w:szCs w:val="28"/>
        </w:rPr>
        <w:t>Гімназія має сучасні навчальні класи, два комп'ютерні класи, ізостудію, музичну студію, актову залу, басейн, бібліотеку, медичний блок, майстерні, сучасні спортивні та ігрові майданчики та стадіон. Будівля обладнана новітніми інженерними системами вентиляції та кондиціювання повітря, теплопостачання та пожежної безпеки.</w:t>
      </w:r>
    </w:p>
    <w:p w:rsidR="006A7829" w:rsidRPr="00707FEF" w:rsidRDefault="006A7829" w:rsidP="006A7829">
      <w:pPr>
        <w:ind w:firstLine="426"/>
        <w:jc w:val="both"/>
        <w:rPr>
          <w:sz w:val="28"/>
          <w:szCs w:val="28"/>
        </w:rPr>
      </w:pPr>
      <w:r w:rsidRPr="00707FEF">
        <w:rPr>
          <w:sz w:val="28"/>
          <w:szCs w:val="28"/>
        </w:rPr>
        <w:t>З 1 вересня 2013 року у СЗШ № 309 відкрито спеціальний клас для дітей з порушеннями зору, в якому навчаються 11 учнів; введено 1 ставку дефектолога (тифлопедагога).</w:t>
      </w:r>
    </w:p>
    <w:p w:rsidR="006A7829" w:rsidRPr="00707FEF" w:rsidRDefault="006A7829" w:rsidP="006A7829">
      <w:pPr>
        <w:ind w:firstLine="426"/>
        <w:jc w:val="both"/>
        <w:rPr>
          <w:sz w:val="28"/>
          <w:szCs w:val="28"/>
        </w:rPr>
      </w:pPr>
      <w:r w:rsidRPr="00707FEF">
        <w:rPr>
          <w:sz w:val="28"/>
          <w:szCs w:val="28"/>
        </w:rPr>
        <w:t xml:space="preserve">25 грудня 2013 року за участі керівництва Київської міської державної адміністрації відбулося урочисте </w:t>
      </w:r>
      <w:hyperlink r:id="rId9" w:tgtFrame="_blank" w:history="1">
        <w:r w:rsidRPr="00707FEF">
          <w:rPr>
            <w:rStyle w:val="a4"/>
            <w:color w:val="000000"/>
            <w:sz w:val="28"/>
            <w:szCs w:val="28"/>
          </w:rPr>
          <w:t xml:space="preserve">відкриття відновленого дошкільного навчального закладу № 99 </w:t>
        </w:r>
      </w:hyperlink>
      <w:r w:rsidRPr="00707FEF">
        <w:rPr>
          <w:color w:val="000000"/>
          <w:sz w:val="28"/>
          <w:szCs w:val="28"/>
        </w:rPr>
        <w:t>(</w:t>
      </w:r>
      <w:r w:rsidRPr="00707FEF">
        <w:rPr>
          <w:sz w:val="28"/>
          <w:szCs w:val="28"/>
        </w:rPr>
        <w:t xml:space="preserve">пров. Поліський, 5/1). Для відновлення будівлі було здійснено ряд енергоефективних заходів, проведено комплексну термосанацію та модернізацію </w:t>
      </w:r>
      <w:r w:rsidRPr="00707FEF">
        <w:rPr>
          <w:bCs/>
          <w:color w:val="000000"/>
          <w:sz w:val="28"/>
          <w:szCs w:val="28"/>
        </w:rPr>
        <w:t>спрямовану</w:t>
      </w:r>
      <w:r w:rsidRPr="00707FEF">
        <w:rPr>
          <w:sz w:val="28"/>
          <w:szCs w:val="28"/>
        </w:rPr>
        <w:t xml:space="preserve"> на значну економію енергоресурсів.</w:t>
      </w:r>
      <w:r w:rsidRPr="00707FEF">
        <w:rPr>
          <w:rStyle w:val="longtext"/>
          <w:color w:val="000000"/>
          <w:sz w:val="28"/>
          <w:szCs w:val="28"/>
        </w:rPr>
        <w:t xml:space="preserve"> Так, з</w:t>
      </w:r>
      <w:r w:rsidRPr="00707FEF">
        <w:rPr>
          <w:sz w:val="28"/>
          <w:szCs w:val="28"/>
        </w:rPr>
        <w:t>авдяки встановленню LED освітлення досягнуто економії електричної енергії на рівні 80 %.</w:t>
      </w:r>
    </w:p>
    <w:p w:rsidR="0029122F" w:rsidRPr="00707FEF" w:rsidRDefault="0073554B" w:rsidP="002C308A">
      <w:pPr>
        <w:ind w:firstLine="426"/>
        <w:jc w:val="both"/>
        <w:rPr>
          <w:sz w:val="28"/>
          <w:szCs w:val="28"/>
        </w:rPr>
      </w:pPr>
      <w:r w:rsidRPr="00707FEF">
        <w:rPr>
          <w:sz w:val="28"/>
          <w:szCs w:val="28"/>
        </w:rPr>
        <w:t xml:space="preserve">Протягом </w:t>
      </w:r>
      <w:r w:rsidR="0029122F" w:rsidRPr="00707FEF">
        <w:rPr>
          <w:sz w:val="28"/>
          <w:szCs w:val="28"/>
        </w:rPr>
        <w:t xml:space="preserve">2013 року </w:t>
      </w:r>
      <w:r w:rsidR="00082195" w:rsidRPr="00707FEF">
        <w:rPr>
          <w:sz w:val="28"/>
          <w:szCs w:val="28"/>
        </w:rPr>
        <w:t>у Дарницькому районі</w:t>
      </w:r>
      <w:r w:rsidR="0029122F" w:rsidRPr="00707FEF">
        <w:rPr>
          <w:sz w:val="28"/>
          <w:szCs w:val="28"/>
        </w:rPr>
        <w:t xml:space="preserve"> було проведено 75 районних дитячо-юнацьких конкурсів, фестивалів, змагань за різними напрямками позашкільної освіти, в яких взяли участь більше 25 тис. дітей.</w:t>
      </w:r>
    </w:p>
    <w:p w:rsidR="0029122F" w:rsidRPr="00707FEF" w:rsidRDefault="0029122F" w:rsidP="002C308A">
      <w:pPr>
        <w:ind w:firstLine="426"/>
        <w:jc w:val="both"/>
        <w:rPr>
          <w:sz w:val="28"/>
          <w:szCs w:val="28"/>
        </w:rPr>
      </w:pPr>
      <w:r w:rsidRPr="00707FEF">
        <w:rPr>
          <w:sz w:val="28"/>
          <w:szCs w:val="28"/>
        </w:rPr>
        <w:t xml:space="preserve">Серед найбільш значимих подій </w:t>
      </w:r>
      <w:r w:rsidR="002C308A" w:rsidRPr="00707FEF">
        <w:rPr>
          <w:sz w:val="28"/>
          <w:szCs w:val="28"/>
        </w:rPr>
        <w:t xml:space="preserve">2013 року </w:t>
      </w:r>
      <w:r w:rsidRPr="00707FEF">
        <w:rPr>
          <w:sz w:val="28"/>
          <w:szCs w:val="28"/>
        </w:rPr>
        <w:t>слід відмітити:</w:t>
      </w:r>
    </w:p>
    <w:p w:rsidR="0029122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творчо-інтелектуальний фестиваль «Сузір’я початкової школи» (лютий, Скандинавська гімназія);</w:t>
      </w:r>
    </w:p>
    <w:p w:rsidR="009920B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 пісенн</w:t>
      </w:r>
      <w:r w:rsidR="009920BF" w:rsidRPr="00707FEF">
        <w:rPr>
          <w:sz w:val="28"/>
          <w:szCs w:val="28"/>
        </w:rPr>
        <w:t>ий фестиваль</w:t>
      </w:r>
      <w:r w:rsidRPr="00707FEF">
        <w:rPr>
          <w:sz w:val="28"/>
          <w:szCs w:val="28"/>
        </w:rPr>
        <w:t xml:space="preserve"> «Єврофест» (08.02) у Слов’янській гімназії</w:t>
      </w:r>
    </w:p>
    <w:p w:rsidR="0029122F" w:rsidRPr="00707FEF" w:rsidRDefault="009920B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пісенний фестиваль </w:t>
      </w:r>
      <w:r w:rsidR="0029122F" w:rsidRPr="00707FEF">
        <w:rPr>
          <w:sz w:val="28"/>
          <w:szCs w:val="28"/>
        </w:rPr>
        <w:t>«Євробачення по-шкільному» (листопад) у всіх ЗНЗ;</w:t>
      </w:r>
    </w:p>
    <w:p w:rsidR="0029122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І відкритий фестиваль-конкурс «Зірочка Дарниці» серед дітей 5-9 років під патронатом голови Дарницької </w:t>
      </w:r>
      <w:r w:rsidR="007D57A8" w:rsidRPr="00707FEF">
        <w:rPr>
          <w:sz w:val="28"/>
          <w:szCs w:val="28"/>
        </w:rPr>
        <w:t>райдержадміністрації</w:t>
      </w:r>
      <w:r w:rsidRPr="00707FEF">
        <w:rPr>
          <w:sz w:val="28"/>
          <w:szCs w:val="28"/>
        </w:rPr>
        <w:t>, в якому взяли участь близько 30 юних вокалістів (30.03-31.03.2013 на базі ДЮЦу);</w:t>
      </w:r>
    </w:p>
    <w:p w:rsidR="0029122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23.04-12.05  на базі ДРДА та РУО районна виставка дитячих творчих робіт «Писанкова веселка»;</w:t>
      </w:r>
    </w:p>
    <w:p w:rsidR="0029122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25.04-12.05 на базі ДРДА районна виставка-конкурс дитячих малюнків та проектів «Створи парк своєї мрії», на який були представлені роботи учнів 34 закладів освіти;</w:t>
      </w:r>
    </w:p>
    <w:p w:rsidR="0029122F" w:rsidRPr="00707FEF" w:rsidRDefault="0029122F" w:rsidP="006A7829">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18.05.2013 на базі Дитячо-юнацького центру І районний відкритий конкурс юних читців «Щаслива родина», в якому взяли участь 44 читців з 17 навчальних закладів.</w:t>
      </w:r>
    </w:p>
    <w:p w:rsidR="0029122F" w:rsidRPr="00707FEF" w:rsidRDefault="0029122F" w:rsidP="00DF4C31">
      <w:pPr>
        <w:ind w:firstLine="426"/>
        <w:jc w:val="both"/>
        <w:rPr>
          <w:sz w:val="28"/>
          <w:szCs w:val="28"/>
        </w:rPr>
      </w:pPr>
      <w:r w:rsidRPr="00707FEF">
        <w:rPr>
          <w:sz w:val="28"/>
          <w:szCs w:val="28"/>
        </w:rPr>
        <w:t>25.05.2013 на території Парку «Позняки» був проведений фести</w:t>
      </w:r>
      <w:r w:rsidR="00A70D1F" w:rsidRPr="00707FEF">
        <w:rPr>
          <w:sz w:val="28"/>
          <w:szCs w:val="28"/>
        </w:rPr>
        <w:t xml:space="preserve">валь дитячо-юнацької творчості </w:t>
      </w:r>
      <w:r w:rsidRPr="00707FEF">
        <w:rPr>
          <w:sz w:val="28"/>
          <w:szCs w:val="28"/>
        </w:rPr>
        <w:t>«Майбутнє Дарниці»</w:t>
      </w:r>
      <w:r w:rsidR="009920BF" w:rsidRPr="00707FEF">
        <w:rPr>
          <w:sz w:val="28"/>
          <w:szCs w:val="28"/>
        </w:rPr>
        <w:t xml:space="preserve">. </w:t>
      </w:r>
      <w:r w:rsidRPr="00707FEF">
        <w:rPr>
          <w:sz w:val="28"/>
          <w:szCs w:val="28"/>
        </w:rPr>
        <w:t>Відвідувачі заходу ста</w:t>
      </w:r>
      <w:r w:rsidR="00A70D1F" w:rsidRPr="00707FEF">
        <w:rPr>
          <w:sz w:val="28"/>
          <w:szCs w:val="28"/>
        </w:rPr>
        <w:t xml:space="preserve">ли учасниками майстер-класів </w:t>
      </w:r>
      <w:r w:rsidRPr="00707FEF">
        <w:rPr>
          <w:sz w:val="28"/>
          <w:szCs w:val="28"/>
        </w:rPr>
        <w:t>з 35 видів декоративно-прикладного та образотворчого мистецтва, конструювання, дослідницького спрямування, туристської майстерності</w:t>
      </w:r>
      <w:r w:rsidR="00DF4C31" w:rsidRPr="00707FEF">
        <w:rPr>
          <w:sz w:val="28"/>
          <w:szCs w:val="28"/>
        </w:rPr>
        <w:t>. Б</w:t>
      </w:r>
      <w:r w:rsidR="009920BF" w:rsidRPr="00707FEF">
        <w:rPr>
          <w:sz w:val="28"/>
          <w:szCs w:val="28"/>
        </w:rPr>
        <w:t>ули проведені</w:t>
      </w:r>
      <w:r w:rsidRPr="00707FEF">
        <w:rPr>
          <w:sz w:val="28"/>
          <w:szCs w:val="28"/>
        </w:rPr>
        <w:t xml:space="preserve"> різноманітн</w:t>
      </w:r>
      <w:r w:rsidR="009920BF" w:rsidRPr="00707FEF">
        <w:rPr>
          <w:sz w:val="28"/>
          <w:szCs w:val="28"/>
        </w:rPr>
        <w:t>і</w:t>
      </w:r>
      <w:r w:rsidRPr="00707FEF">
        <w:rPr>
          <w:sz w:val="28"/>
          <w:szCs w:val="28"/>
        </w:rPr>
        <w:t xml:space="preserve"> розважально-спортивн</w:t>
      </w:r>
      <w:r w:rsidR="009920BF" w:rsidRPr="00707FEF">
        <w:rPr>
          <w:sz w:val="28"/>
          <w:szCs w:val="28"/>
        </w:rPr>
        <w:t>і</w:t>
      </w:r>
      <w:r w:rsidRPr="00707FEF">
        <w:rPr>
          <w:sz w:val="28"/>
          <w:szCs w:val="28"/>
        </w:rPr>
        <w:t xml:space="preserve"> ігр</w:t>
      </w:r>
      <w:r w:rsidR="009920BF" w:rsidRPr="00707FEF">
        <w:rPr>
          <w:sz w:val="28"/>
          <w:szCs w:val="28"/>
        </w:rPr>
        <w:t>и та</w:t>
      </w:r>
      <w:r w:rsidR="00A70D1F" w:rsidRPr="00707FEF">
        <w:rPr>
          <w:sz w:val="28"/>
          <w:szCs w:val="28"/>
        </w:rPr>
        <w:t xml:space="preserve"> </w:t>
      </w:r>
      <w:r w:rsidRPr="00707FEF">
        <w:rPr>
          <w:sz w:val="28"/>
          <w:szCs w:val="28"/>
        </w:rPr>
        <w:t xml:space="preserve">святковий концерт «Мій рідний Київ, красень над Дніпром». </w:t>
      </w:r>
    </w:p>
    <w:p w:rsidR="009920BF" w:rsidRPr="00707FEF" w:rsidRDefault="00106A1A" w:rsidP="00F71152">
      <w:pPr>
        <w:ind w:firstLine="426"/>
        <w:jc w:val="both"/>
        <w:rPr>
          <w:sz w:val="28"/>
          <w:szCs w:val="28"/>
        </w:rPr>
      </w:pPr>
      <w:r w:rsidRPr="00707FEF">
        <w:rPr>
          <w:sz w:val="28"/>
          <w:szCs w:val="28"/>
        </w:rPr>
        <w:lastRenderedPageBreak/>
        <w:t>Одним з найбільш популярним та масових заходів став традиційний фестиваль-конкурс дитячої творчості «Дарниця талантами славиться», який був започаткований у 2011 році.</w:t>
      </w:r>
    </w:p>
    <w:p w:rsidR="00106A1A" w:rsidRPr="00707FEF" w:rsidRDefault="009920BF" w:rsidP="00F71152">
      <w:pPr>
        <w:ind w:firstLine="426"/>
        <w:jc w:val="both"/>
        <w:rPr>
          <w:sz w:val="28"/>
          <w:szCs w:val="28"/>
        </w:rPr>
      </w:pPr>
      <w:r w:rsidRPr="00707FEF">
        <w:rPr>
          <w:sz w:val="28"/>
          <w:szCs w:val="28"/>
        </w:rPr>
        <w:t>У 2013 році в конкурсі взяли участь учні 38 загальноосвітніх навчальних закладів та вихованці 3 ПНЗ: 111 вокалістів, 20 хореографічних колективів, 10 танцювальних дуетів, 5 солістів-танцюристів, 20 юних читців та 26 артистів оригінального жанру. Переможцями стали 94 учня та 15 творчих колективів.</w:t>
      </w:r>
      <w:r w:rsidR="000714CF">
        <w:rPr>
          <w:sz w:val="28"/>
          <w:szCs w:val="28"/>
        </w:rPr>
        <w:t xml:space="preserve"> </w:t>
      </w:r>
      <w:r w:rsidR="00106A1A" w:rsidRPr="00707FEF">
        <w:rPr>
          <w:sz w:val="28"/>
          <w:szCs w:val="28"/>
        </w:rPr>
        <w:t xml:space="preserve">18.12.2013 </w:t>
      </w:r>
      <w:r w:rsidRPr="00707FEF">
        <w:rPr>
          <w:sz w:val="28"/>
          <w:szCs w:val="28"/>
        </w:rPr>
        <w:t xml:space="preserve">за участі керівництва Дарницької райдержадміністрації </w:t>
      </w:r>
      <w:r w:rsidR="00106A1A" w:rsidRPr="00707FEF">
        <w:rPr>
          <w:sz w:val="28"/>
          <w:szCs w:val="28"/>
        </w:rPr>
        <w:t>у Скандинавські</w:t>
      </w:r>
      <w:r w:rsidRPr="00707FEF">
        <w:rPr>
          <w:sz w:val="28"/>
          <w:szCs w:val="28"/>
        </w:rPr>
        <w:t xml:space="preserve">й гімназії було проведено </w:t>
      </w:r>
      <w:r w:rsidR="00106A1A" w:rsidRPr="00707FEF">
        <w:rPr>
          <w:sz w:val="28"/>
          <w:szCs w:val="28"/>
        </w:rPr>
        <w:t xml:space="preserve">нагородження переможців </w:t>
      </w:r>
      <w:r w:rsidRPr="00707FEF">
        <w:rPr>
          <w:sz w:val="28"/>
          <w:szCs w:val="28"/>
        </w:rPr>
        <w:t xml:space="preserve">фестивалю </w:t>
      </w:r>
      <w:r w:rsidR="00106A1A" w:rsidRPr="00707FEF">
        <w:rPr>
          <w:sz w:val="28"/>
          <w:szCs w:val="28"/>
        </w:rPr>
        <w:t xml:space="preserve">та </w:t>
      </w:r>
      <w:r w:rsidRPr="00707FEF">
        <w:rPr>
          <w:sz w:val="28"/>
          <w:szCs w:val="28"/>
        </w:rPr>
        <w:t xml:space="preserve">проведений святковий </w:t>
      </w:r>
      <w:r w:rsidR="00106A1A" w:rsidRPr="00707FEF">
        <w:rPr>
          <w:sz w:val="28"/>
          <w:szCs w:val="28"/>
        </w:rPr>
        <w:t>гала-ко</w:t>
      </w:r>
      <w:r w:rsidRPr="00707FEF">
        <w:rPr>
          <w:sz w:val="28"/>
          <w:szCs w:val="28"/>
        </w:rPr>
        <w:t>нцер</w:t>
      </w:r>
      <w:r w:rsidR="000714CF">
        <w:rPr>
          <w:sz w:val="28"/>
          <w:szCs w:val="28"/>
        </w:rPr>
        <w:t>т</w:t>
      </w:r>
      <w:r w:rsidRPr="00707FEF">
        <w:rPr>
          <w:sz w:val="28"/>
          <w:szCs w:val="28"/>
        </w:rPr>
        <w:t>.</w:t>
      </w:r>
    </w:p>
    <w:p w:rsidR="007A3C09" w:rsidRPr="00707FEF" w:rsidRDefault="007A3C09" w:rsidP="00F71152">
      <w:pPr>
        <w:ind w:firstLine="426"/>
        <w:jc w:val="both"/>
        <w:rPr>
          <w:sz w:val="28"/>
          <w:szCs w:val="28"/>
        </w:rPr>
      </w:pPr>
      <w:r w:rsidRPr="00707FEF">
        <w:rPr>
          <w:sz w:val="28"/>
          <w:szCs w:val="28"/>
        </w:rPr>
        <w:t>В рамках міжнародного співробітництва із зар</w:t>
      </w:r>
      <w:r w:rsidR="00F71152" w:rsidRPr="00707FEF">
        <w:rPr>
          <w:sz w:val="28"/>
          <w:szCs w:val="28"/>
        </w:rPr>
        <w:t xml:space="preserve">убіжними містами та регіонами, </w:t>
      </w:r>
      <w:r w:rsidRPr="00707FEF">
        <w:rPr>
          <w:sz w:val="28"/>
          <w:szCs w:val="28"/>
        </w:rPr>
        <w:t>218 учнів шкіл естетичного виховання району взяли участь у 6 Міжнародних фестивалях (Словаччина, Угорщина, Болгарія, Чорногорія), де наші юні артисти отримали призові місця.</w:t>
      </w:r>
    </w:p>
    <w:p w:rsidR="00106A1A" w:rsidRPr="00707FEF" w:rsidRDefault="00F71152" w:rsidP="00F71152">
      <w:pPr>
        <w:ind w:firstLine="426"/>
        <w:jc w:val="both"/>
        <w:rPr>
          <w:sz w:val="28"/>
          <w:szCs w:val="28"/>
        </w:rPr>
      </w:pPr>
      <w:r w:rsidRPr="00707FEF">
        <w:rPr>
          <w:sz w:val="28"/>
          <w:szCs w:val="28"/>
        </w:rPr>
        <w:t>Стипендії</w:t>
      </w:r>
      <w:r w:rsidR="007A3C09" w:rsidRPr="00707FEF">
        <w:rPr>
          <w:sz w:val="28"/>
          <w:szCs w:val="28"/>
        </w:rPr>
        <w:t xml:space="preserve"> голови Київської м</w:t>
      </w:r>
      <w:r w:rsidRPr="00707FEF">
        <w:rPr>
          <w:sz w:val="28"/>
          <w:szCs w:val="28"/>
        </w:rPr>
        <w:t xml:space="preserve">іської державної адміністрації </w:t>
      </w:r>
      <w:r w:rsidR="007A3C09" w:rsidRPr="00707FEF">
        <w:rPr>
          <w:sz w:val="28"/>
          <w:szCs w:val="28"/>
        </w:rPr>
        <w:t>в цьому році отримали 10 найкращих вихованців шкіл естетичного виховання</w:t>
      </w:r>
      <w:r w:rsidRPr="00707FEF">
        <w:rPr>
          <w:sz w:val="28"/>
          <w:szCs w:val="28"/>
        </w:rPr>
        <w:t xml:space="preserve"> Дарницького району</w:t>
      </w:r>
      <w:r w:rsidR="007A3C09" w:rsidRPr="00707FEF">
        <w:rPr>
          <w:sz w:val="28"/>
          <w:szCs w:val="28"/>
        </w:rPr>
        <w:t>.</w:t>
      </w:r>
    </w:p>
    <w:p w:rsidR="00106A1A" w:rsidRPr="00707FEF" w:rsidRDefault="00414BCE" w:rsidP="00EF6DF6">
      <w:pPr>
        <w:ind w:firstLine="426"/>
        <w:jc w:val="both"/>
        <w:rPr>
          <w:sz w:val="28"/>
          <w:szCs w:val="28"/>
        </w:rPr>
      </w:pPr>
      <w:r w:rsidRPr="00707FEF">
        <w:rPr>
          <w:sz w:val="28"/>
          <w:szCs w:val="28"/>
        </w:rPr>
        <w:t>Протягом 2013 року</w:t>
      </w:r>
      <w:r w:rsidR="00EF6DF6" w:rsidRPr="00707FEF">
        <w:rPr>
          <w:sz w:val="28"/>
          <w:szCs w:val="28"/>
        </w:rPr>
        <w:t xml:space="preserve"> в Культурно-мистецькому центрі проходили</w:t>
      </w:r>
      <w:r w:rsidRPr="00707FEF">
        <w:rPr>
          <w:sz w:val="28"/>
          <w:szCs w:val="28"/>
        </w:rPr>
        <w:t xml:space="preserve"> виставки творчих робіт професійних митців</w:t>
      </w:r>
      <w:r w:rsidR="00EF6DF6" w:rsidRPr="00707FEF">
        <w:rPr>
          <w:sz w:val="28"/>
          <w:szCs w:val="28"/>
        </w:rPr>
        <w:t xml:space="preserve"> та художників - </w:t>
      </w:r>
      <w:r w:rsidRPr="00707FEF">
        <w:rPr>
          <w:sz w:val="28"/>
          <w:szCs w:val="28"/>
        </w:rPr>
        <w:t>аматорів</w:t>
      </w:r>
      <w:r w:rsidR="00EF6DF6" w:rsidRPr="00707FEF">
        <w:rPr>
          <w:sz w:val="28"/>
          <w:szCs w:val="28"/>
        </w:rPr>
        <w:t>, які майже щоденно</w:t>
      </w:r>
      <w:r w:rsidRPr="00707FEF">
        <w:rPr>
          <w:sz w:val="28"/>
          <w:szCs w:val="28"/>
        </w:rPr>
        <w:t xml:space="preserve"> відвідує в середньому 30-40 учнів загальноосвітніх шкіл міста Києва.</w:t>
      </w:r>
    </w:p>
    <w:p w:rsidR="00106A1A" w:rsidRPr="00707FEF" w:rsidRDefault="00414BCE" w:rsidP="00EF6DF6">
      <w:pPr>
        <w:ind w:firstLine="426"/>
        <w:jc w:val="both"/>
        <w:rPr>
          <w:sz w:val="28"/>
          <w:szCs w:val="28"/>
        </w:rPr>
      </w:pPr>
      <w:r w:rsidRPr="00707FEF">
        <w:rPr>
          <w:sz w:val="28"/>
          <w:szCs w:val="28"/>
        </w:rPr>
        <w:t>Загалом було проведено 440 культурно-мистецьких та просвітницьких заходів. Кількість відвідувачів вист</w:t>
      </w:r>
      <w:r w:rsidR="00EF6DF6" w:rsidRPr="00707FEF">
        <w:rPr>
          <w:sz w:val="28"/>
          <w:szCs w:val="28"/>
        </w:rPr>
        <w:t xml:space="preserve">авок, занять гуртків, клубів, </w:t>
      </w:r>
      <w:r w:rsidRPr="00707FEF">
        <w:rPr>
          <w:sz w:val="28"/>
          <w:szCs w:val="28"/>
        </w:rPr>
        <w:t>інших тематичних заходів складає понад 20 тис. дітей та дорослих.</w:t>
      </w:r>
    </w:p>
    <w:p w:rsidR="00414BCE" w:rsidRPr="00707FEF" w:rsidRDefault="00414BCE" w:rsidP="00C0542C">
      <w:pPr>
        <w:ind w:firstLine="426"/>
        <w:jc w:val="both"/>
        <w:rPr>
          <w:sz w:val="28"/>
          <w:szCs w:val="28"/>
        </w:rPr>
      </w:pPr>
      <w:r w:rsidRPr="00707FEF">
        <w:rPr>
          <w:sz w:val="28"/>
          <w:szCs w:val="28"/>
        </w:rPr>
        <w:t xml:space="preserve">Велику роботу по залученню дітей та дорослих до занять художньою творчістю, популяризації  здорового способу життя здійснює Палац культури «Дарниця». Для забезпечення активної участі молоді у всіх видах занять з естетичного виховання  тут працює 29 гуртків та студій. </w:t>
      </w:r>
    </w:p>
    <w:p w:rsidR="00414BCE" w:rsidRPr="00707FEF" w:rsidRDefault="00414BCE" w:rsidP="00C0542C">
      <w:pPr>
        <w:ind w:firstLine="426"/>
        <w:jc w:val="both"/>
        <w:rPr>
          <w:sz w:val="28"/>
          <w:szCs w:val="28"/>
        </w:rPr>
      </w:pPr>
      <w:r w:rsidRPr="00707FEF">
        <w:rPr>
          <w:sz w:val="28"/>
          <w:szCs w:val="28"/>
        </w:rPr>
        <w:t>14</w:t>
      </w:r>
      <w:r w:rsidR="00DC2B18" w:rsidRPr="00707FEF">
        <w:rPr>
          <w:sz w:val="28"/>
          <w:szCs w:val="28"/>
        </w:rPr>
        <w:t xml:space="preserve"> </w:t>
      </w:r>
      <w:r w:rsidRPr="00707FEF">
        <w:rPr>
          <w:sz w:val="28"/>
          <w:szCs w:val="28"/>
        </w:rPr>
        <w:t xml:space="preserve">колективів художньої самодіяльності Палацу культури «Дарниця» мають звання «Народний» та «Зразковий». Заняття відвідують понад 500 осіб. Загальна кількість відвідувачів  культурно-масових заходів ПК «Дарниця» протягом року -  50 000 осіб. </w:t>
      </w:r>
    </w:p>
    <w:p w:rsidR="00414BCE" w:rsidRPr="00707FEF" w:rsidRDefault="00206CA8" w:rsidP="00C0542C">
      <w:pPr>
        <w:ind w:firstLine="426"/>
        <w:jc w:val="both"/>
        <w:rPr>
          <w:sz w:val="28"/>
          <w:szCs w:val="28"/>
        </w:rPr>
      </w:pPr>
      <w:r w:rsidRPr="00707FEF">
        <w:rPr>
          <w:sz w:val="28"/>
          <w:szCs w:val="28"/>
        </w:rPr>
        <w:t>У Дарницькому районі функціонують 13 бібліотек, об’єднаних в Централізовану бібліотечну систему, де створені комфортні умови для 47 тисяч користувачів. Для користувачів бібліотеки передбачено 3 безоплатних місця для користування мережею Інтернет. В тандемі з соціальними партнерами з початку року бібліотеки району провели низку культурно-просвітницьких заходів. Партнерство бібліотек району з членами Національної спілки письменників України дало змогу познайомити користувачів бібліотек з яскравими представниками сучасної української літератури та їх творчістю. Всього впродовж року до заходів бібліотек району залучено 19 представників НСПУ</w:t>
      </w:r>
      <w:r w:rsidR="00F0783A" w:rsidRPr="00707FEF">
        <w:rPr>
          <w:sz w:val="28"/>
          <w:szCs w:val="28"/>
        </w:rPr>
        <w:t>.</w:t>
      </w:r>
    </w:p>
    <w:p w:rsidR="00206CA8" w:rsidRPr="00707FEF" w:rsidRDefault="00206CA8" w:rsidP="00756079">
      <w:pPr>
        <w:ind w:firstLine="426"/>
        <w:jc w:val="both"/>
        <w:rPr>
          <w:sz w:val="28"/>
          <w:szCs w:val="28"/>
        </w:rPr>
      </w:pPr>
      <w:r w:rsidRPr="00707FEF">
        <w:rPr>
          <w:sz w:val="28"/>
          <w:szCs w:val="28"/>
        </w:rPr>
        <w:t xml:space="preserve">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у 2013 році </w:t>
      </w:r>
      <w:r w:rsidRPr="00707FEF">
        <w:rPr>
          <w:position w:val="-2"/>
          <w:sz w:val="28"/>
          <w:szCs w:val="28"/>
        </w:rPr>
        <w:t xml:space="preserve">проведено </w:t>
      </w:r>
      <w:r w:rsidRPr="00707FEF">
        <w:rPr>
          <w:position w:val="-2"/>
          <w:sz w:val="28"/>
          <w:szCs w:val="28"/>
        </w:rPr>
        <w:lastRenderedPageBreak/>
        <w:t xml:space="preserve">1684 </w:t>
      </w:r>
      <w:r w:rsidRPr="00707FEF">
        <w:rPr>
          <w:sz w:val="28"/>
          <w:szCs w:val="28"/>
        </w:rPr>
        <w:t xml:space="preserve">культурно-масових заходів </w:t>
      </w:r>
      <w:r w:rsidRPr="00707FEF">
        <w:rPr>
          <w:position w:val="-2"/>
          <w:sz w:val="28"/>
          <w:szCs w:val="28"/>
        </w:rPr>
        <w:t xml:space="preserve">до державних, традиційних народних та </w:t>
      </w:r>
      <w:r w:rsidRPr="00707FEF">
        <w:rPr>
          <w:spacing w:val="-2"/>
          <w:position w:val="-2"/>
          <w:sz w:val="28"/>
          <w:szCs w:val="28"/>
        </w:rPr>
        <w:t>професійних свят</w:t>
      </w:r>
      <w:r w:rsidR="000714CF">
        <w:rPr>
          <w:spacing w:val="-2"/>
          <w:position w:val="-2"/>
          <w:sz w:val="28"/>
          <w:szCs w:val="28"/>
        </w:rPr>
        <w:t xml:space="preserve">. </w:t>
      </w:r>
    </w:p>
    <w:p w:rsidR="00BE5F96" w:rsidRPr="00707FEF" w:rsidRDefault="00BE5F96" w:rsidP="00BE5F96">
      <w:pPr>
        <w:jc w:val="both"/>
        <w:rPr>
          <w:sz w:val="28"/>
          <w:szCs w:val="28"/>
        </w:rPr>
      </w:pPr>
    </w:p>
    <w:p w:rsidR="005037EC" w:rsidRPr="00707FEF" w:rsidRDefault="005037EC" w:rsidP="005037EC">
      <w:pPr>
        <w:ind w:left="-567" w:firstLine="993"/>
        <w:jc w:val="center"/>
        <w:rPr>
          <w:b/>
          <w:sz w:val="28"/>
          <w:szCs w:val="28"/>
          <w:u w:val="single"/>
        </w:rPr>
      </w:pPr>
      <w:r w:rsidRPr="00707FEF">
        <w:rPr>
          <w:b/>
          <w:sz w:val="28"/>
          <w:szCs w:val="28"/>
          <w:u w:val="single"/>
        </w:rPr>
        <w:t>Внутрішня політика та зв’язки з громадськістю:</w:t>
      </w:r>
    </w:p>
    <w:p w:rsidR="000172F0" w:rsidRPr="00707FEF" w:rsidRDefault="000172F0" w:rsidP="00AB6D92">
      <w:pPr>
        <w:ind w:firstLine="426"/>
        <w:jc w:val="both"/>
        <w:rPr>
          <w:sz w:val="28"/>
          <w:szCs w:val="28"/>
        </w:rPr>
      </w:pPr>
      <w:r w:rsidRPr="00707FEF">
        <w:rPr>
          <w:sz w:val="28"/>
          <w:szCs w:val="28"/>
        </w:rPr>
        <w:t xml:space="preserve">Протягом 2013 року </w:t>
      </w:r>
      <w:r w:rsidR="000B2261" w:rsidRPr="00707FEF">
        <w:rPr>
          <w:sz w:val="28"/>
          <w:szCs w:val="28"/>
        </w:rPr>
        <w:t>було проведено низку загальноміських та районних культ</w:t>
      </w:r>
      <w:r w:rsidR="002C56DB" w:rsidRPr="00707FEF">
        <w:rPr>
          <w:sz w:val="28"/>
          <w:szCs w:val="28"/>
        </w:rPr>
        <w:t>урно-</w:t>
      </w:r>
      <w:r w:rsidR="000B2261" w:rsidRPr="00707FEF">
        <w:rPr>
          <w:sz w:val="28"/>
          <w:szCs w:val="28"/>
        </w:rPr>
        <w:t>масових заходів із залученням населення Дарницького району.</w:t>
      </w:r>
    </w:p>
    <w:p w:rsidR="00837C48" w:rsidRPr="00707FEF" w:rsidRDefault="00837C48" w:rsidP="00837C48">
      <w:pPr>
        <w:ind w:firstLine="426"/>
        <w:jc w:val="both"/>
        <w:rPr>
          <w:sz w:val="28"/>
          <w:szCs w:val="28"/>
        </w:rPr>
      </w:pPr>
      <w:r w:rsidRPr="00707FEF">
        <w:rPr>
          <w:sz w:val="28"/>
          <w:szCs w:val="28"/>
        </w:rPr>
        <w:t>19 січня 2013 року з нагоди відзначення свята Водохреща, в церквах Дарницького району м. Києва були проведені богослужіння, на площі біля ПК «Дарниця» (вул. Заслонова, 18) відбувся фольклорно-естрадний концерт та освячення води в кюветах району.</w:t>
      </w:r>
    </w:p>
    <w:p w:rsidR="005037EC" w:rsidRPr="00707FEF" w:rsidRDefault="005037EC" w:rsidP="00AB6D92">
      <w:pPr>
        <w:ind w:firstLine="426"/>
        <w:jc w:val="both"/>
        <w:rPr>
          <w:sz w:val="28"/>
          <w:szCs w:val="28"/>
        </w:rPr>
      </w:pPr>
      <w:r w:rsidRPr="00707FEF">
        <w:rPr>
          <w:sz w:val="28"/>
          <w:szCs w:val="28"/>
        </w:rPr>
        <w:t>20 січня 2013 року в Палаці культури «Дарниця» (вул. Заслонова, 18) відбувся святковий концерт до Дня Соборності України. Також представники громадськості від Дарницького району м. Києва прийняли участь в загальноміських заходах з нагоди відзначення вищезазначеного свята.</w:t>
      </w:r>
    </w:p>
    <w:p w:rsidR="005037EC" w:rsidRPr="00707FEF" w:rsidRDefault="005037EC" w:rsidP="00AB6D92">
      <w:pPr>
        <w:ind w:firstLine="426"/>
        <w:jc w:val="both"/>
        <w:rPr>
          <w:sz w:val="28"/>
          <w:szCs w:val="28"/>
        </w:rPr>
      </w:pPr>
      <w:r w:rsidRPr="00707FEF">
        <w:rPr>
          <w:sz w:val="28"/>
          <w:szCs w:val="28"/>
        </w:rPr>
        <w:t>15 лютого 2013 року в парку ім. воїнів-інтернаціоналістів (вул. Вербицького) за участю керівництва району та громадськості відбувся урочистий мітинг, присвячений 24-й річниці виводу радянських військ з Республіки Афганістан. В палаці культури «Дарниця» (вул. Заслонова, 18) для ветеранів війни на території інших держав відбувся святковий концерт та вручення подяк.</w:t>
      </w:r>
    </w:p>
    <w:p w:rsidR="005037EC" w:rsidRPr="00707FEF" w:rsidRDefault="005037EC" w:rsidP="00AB6D92">
      <w:pPr>
        <w:ind w:firstLine="426"/>
        <w:jc w:val="both"/>
        <w:rPr>
          <w:sz w:val="28"/>
          <w:szCs w:val="28"/>
        </w:rPr>
      </w:pPr>
      <w:r w:rsidRPr="00707FEF">
        <w:rPr>
          <w:sz w:val="28"/>
          <w:szCs w:val="28"/>
        </w:rPr>
        <w:t>19 лютого 2013 року відбулись установчі збори по обранню нового складу Громадської ради при Дарницькій районній в місті Києві державної адміністрації (Навчально-науковий інститут підготовки кадрів громадської безпеки та психологічної служби,  актова зала, вул. Колектора, 4). До складу Громадської ради було обрано 50 осіб.</w:t>
      </w:r>
    </w:p>
    <w:p w:rsidR="005037EC" w:rsidRPr="00707FEF" w:rsidRDefault="005037EC" w:rsidP="00AB6D92">
      <w:pPr>
        <w:ind w:firstLine="426"/>
        <w:jc w:val="both"/>
        <w:rPr>
          <w:sz w:val="28"/>
          <w:szCs w:val="28"/>
        </w:rPr>
      </w:pPr>
      <w:r w:rsidRPr="00707FEF">
        <w:rPr>
          <w:sz w:val="28"/>
          <w:szCs w:val="28"/>
        </w:rPr>
        <w:t>17 березня 2013 року відбулося районне свято проводів зими «Дарницька Масляна - 2013», яке передбачало проведення концертної програми за участю колективів художньої самодіяльності району (Парк культури та відпочинку «Партизанська слава»,  вул. Славгородська).</w:t>
      </w:r>
    </w:p>
    <w:p w:rsidR="005037EC" w:rsidRPr="00707FEF" w:rsidRDefault="005037EC" w:rsidP="00AB6D92">
      <w:pPr>
        <w:ind w:firstLine="426"/>
        <w:jc w:val="both"/>
        <w:rPr>
          <w:sz w:val="28"/>
          <w:szCs w:val="28"/>
        </w:rPr>
      </w:pPr>
      <w:r w:rsidRPr="00707FEF">
        <w:rPr>
          <w:sz w:val="28"/>
          <w:szCs w:val="28"/>
        </w:rPr>
        <w:t>15 березня 2013 року відбулися урочистості з нагоди святкування Дня працівників житлово-комунального господарства та побутового обслуговування населення (вул. Кошиця, 11, актова зала).</w:t>
      </w:r>
    </w:p>
    <w:p w:rsidR="005037EC" w:rsidRPr="00707FEF" w:rsidRDefault="005037EC" w:rsidP="00AB6D92">
      <w:pPr>
        <w:ind w:firstLine="426"/>
        <w:jc w:val="both"/>
        <w:rPr>
          <w:sz w:val="28"/>
          <w:szCs w:val="28"/>
        </w:rPr>
      </w:pPr>
      <w:r w:rsidRPr="00707FEF">
        <w:rPr>
          <w:sz w:val="28"/>
          <w:szCs w:val="28"/>
        </w:rPr>
        <w:t xml:space="preserve">11 квітня 2013 року під патронатом голови Київської міської держаної адміністрації відбулась урочиста церемонія покладання квітів і вінків до Меморіального комплексу на честь загиблих у роки ВВВ в’язнів фашистських концтаборів (Дарницький ліс, вул. Горбунова) та мітинг. По закінченню заходу </w:t>
      </w:r>
      <w:r w:rsidR="002C56DB" w:rsidRPr="00707FEF">
        <w:rPr>
          <w:sz w:val="28"/>
          <w:szCs w:val="28"/>
        </w:rPr>
        <w:t xml:space="preserve">настоятель Свято-Ольгинської парафії протоієрій Всеволод відслужив </w:t>
      </w:r>
      <w:r w:rsidRPr="00707FEF">
        <w:rPr>
          <w:sz w:val="28"/>
          <w:szCs w:val="28"/>
        </w:rPr>
        <w:t>поминальний молебень, присвячений вшануванню пам'яті загиблих в'язнів фашистських концтаборів</w:t>
      </w:r>
      <w:r w:rsidR="002C56DB" w:rsidRPr="00707FEF">
        <w:rPr>
          <w:sz w:val="28"/>
          <w:szCs w:val="28"/>
        </w:rPr>
        <w:t>.</w:t>
      </w:r>
    </w:p>
    <w:p w:rsidR="005037EC" w:rsidRPr="00707FEF" w:rsidRDefault="005037EC" w:rsidP="00AB6D92">
      <w:pPr>
        <w:ind w:firstLine="426"/>
        <w:jc w:val="both"/>
        <w:rPr>
          <w:sz w:val="28"/>
          <w:szCs w:val="28"/>
        </w:rPr>
      </w:pPr>
      <w:r w:rsidRPr="00707FEF">
        <w:rPr>
          <w:sz w:val="28"/>
          <w:szCs w:val="28"/>
        </w:rPr>
        <w:t>25 квітня 2013</w:t>
      </w:r>
      <w:r w:rsidR="002C56DB" w:rsidRPr="00707FEF">
        <w:rPr>
          <w:sz w:val="28"/>
          <w:szCs w:val="28"/>
        </w:rPr>
        <w:t xml:space="preserve"> року </w:t>
      </w:r>
      <w:r w:rsidRPr="00707FEF">
        <w:rPr>
          <w:sz w:val="28"/>
          <w:szCs w:val="28"/>
        </w:rPr>
        <w:t xml:space="preserve">відбувся мітинг-реквієм, присвячений 27-й річниці трагедії на Чорнобильській АЕС. В палаці культури «Дарниця» (вул. Заслонова, 18) </w:t>
      </w:r>
      <w:r w:rsidR="002C56DB" w:rsidRPr="00707FEF">
        <w:rPr>
          <w:sz w:val="28"/>
          <w:szCs w:val="28"/>
        </w:rPr>
        <w:t>був проведений</w:t>
      </w:r>
      <w:r w:rsidRPr="00707FEF">
        <w:rPr>
          <w:sz w:val="28"/>
          <w:szCs w:val="28"/>
        </w:rPr>
        <w:t xml:space="preserve"> вечір пам’яті «Чорнобиль – біль мій».</w:t>
      </w:r>
    </w:p>
    <w:p w:rsidR="005037EC" w:rsidRPr="00707FEF" w:rsidRDefault="005037EC" w:rsidP="00AB6D92">
      <w:pPr>
        <w:ind w:firstLine="426"/>
        <w:jc w:val="both"/>
        <w:rPr>
          <w:sz w:val="28"/>
          <w:szCs w:val="28"/>
        </w:rPr>
      </w:pPr>
      <w:r w:rsidRPr="00707FEF">
        <w:rPr>
          <w:sz w:val="28"/>
          <w:szCs w:val="28"/>
        </w:rPr>
        <w:t>09 травня 2013 року на території Дарницького району міста Києва з нагоди відзначення 68-ої річниці Перемоги у Великій Вітчизняній війні 1941-1945 років було проведено ряд заходів</w:t>
      </w:r>
      <w:r w:rsidR="002C56DB" w:rsidRPr="00707FEF">
        <w:rPr>
          <w:sz w:val="28"/>
          <w:szCs w:val="28"/>
        </w:rPr>
        <w:t>:</w:t>
      </w:r>
    </w:p>
    <w:p w:rsidR="005037EC" w:rsidRPr="00707FEF" w:rsidRDefault="005037EC" w:rsidP="00837C48">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lastRenderedPageBreak/>
        <w:t>покладання квітів та вінків до пам’ятних місць району (12 об’єктів);</w:t>
      </w:r>
    </w:p>
    <w:p w:rsidR="005037EC" w:rsidRPr="00707FEF" w:rsidRDefault="005037EC" w:rsidP="00837C48">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театралізований мітинг на Привокзальній площі біля Монументу мужності (вул. Привокзальна);</w:t>
      </w:r>
    </w:p>
    <w:p w:rsidR="005037EC" w:rsidRPr="00707FEF" w:rsidRDefault="005037EC" w:rsidP="00837C48">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святковий концерт у Парку культури та відпочинку «Партизанська слава») та «Солдатський куліш».</w:t>
      </w:r>
    </w:p>
    <w:p w:rsidR="005037EC" w:rsidRPr="00707FEF" w:rsidRDefault="005037EC" w:rsidP="00AB6D92">
      <w:pPr>
        <w:ind w:firstLine="426"/>
        <w:jc w:val="both"/>
        <w:rPr>
          <w:sz w:val="28"/>
          <w:szCs w:val="28"/>
        </w:rPr>
      </w:pPr>
      <w:r w:rsidRPr="00707FEF">
        <w:rPr>
          <w:sz w:val="28"/>
          <w:szCs w:val="28"/>
        </w:rPr>
        <w:t>22 червня 2013 року з нагоди відзначення Дня скорботи і вшанування пам’яті жертв війни в Україні відбулося покладання квітів до «Монументу мужності» (Привокзальна площа) та мітинг.</w:t>
      </w:r>
    </w:p>
    <w:p w:rsidR="005037EC" w:rsidRPr="00707FEF" w:rsidRDefault="005037EC" w:rsidP="00AB6D92">
      <w:pPr>
        <w:ind w:firstLine="426"/>
        <w:jc w:val="both"/>
        <w:rPr>
          <w:sz w:val="28"/>
          <w:szCs w:val="28"/>
        </w:rPr>
      </w:pPr>
      <w:r w:rsidRPr="00707FEF">
        <w:rPr>
          <w:sz w:val="28"/>
          <w:szCs w:val="28"/>
        </w:rPr>
        <w:t xml:space="preserve">23 серпня 2013 року біля будівлі Дарницької райдержадміністрації </w:t>
      </w:r>
      <w:r w:rsidR="009E4FC6" w:rsidRPr="00707FEF">
        <w:rPr>
          <w:sz w:val="28"/>
          <w:szCs w:val="28"/>
        </w:rPr>
        <w:t>за участі керівництва Д</w:t>
      </w:r>
      <w:r w:rsidR="00837C48">
        <w:rPr>
          <w:sz w:val="28"/>
          <w:szCs w:val="28"/>
        </w:rPr>
        <w:t xml:space="preserve">арницької райдержадміністрації, </w:t>
      </w:r>
      <w:r w:rsidR="009E4FC6" w:rsidRPr="00707FEF">
        <w:rPr>
          <w:sz w:val="28"/>
          <w:szCs w:val="28"/>
        </w:rPr>
        <w:t xml:space="preserve">представників громадських організацій та мешканців району було проведено </w:t>
      </w:r>
      <w:r w:rsidRPr="00707FEF">
        <w:rPr>
          <w:sz w:val="28"/>
          <w:szCs w:val="28"/>
        </w:rPr>
        <w:t>святкові заходи з нагоди відзначення Дня Державного Прапору України.</w:t>
      </w:r>
    </w:p>
    <w:p w:rsidR="005037EC" w:rsidRPr="00707FEF" w:rsidRDefault="005037EC" w:rsidP="00AB6D92">
      <w:pPr>
        <w:ind w:firstLine="426"/>
        <w:jc w:val="both"/>
        <w:rPr>
          <w:sz w:val="28"/>
          <w:szCs w:val="28"/>
        </w:rPr>
      </w:pPr>
      <w:r w:rsidRPr="00707FEF">
        <w:rPr>
          <w:sz w:val="28"/>
          <w:szCs w:val="28"/>
        </w:rPr>
        <w:t xml:space="preserve">Під час церемонії вшанування Державного Прапору України голова Дарницької районної в місті Києві державної адміністрації вручив паспорти громадянина України - молодим дарничанам, яким виповнилось 16 років. Також у цей день представники громадськості Дарницького району взяли участь в урочистих заходах біля </w:t>
      </w:r>
      <w:r w:rsidRPr="00EB2ADE">
        <w:rPr>
          <w:sz w:val="28"/>
          <w:szCs w:val="28"/>
        </w:rPr>
        <w:t>КЕДА.</w:t>
      </w:r>
    </w:p>
    <w:p w:rsidR="005037EC" w:rsidRPr="00707FEF" w:rsidRDefault="005037EC" w:rsidP="00AB6D92">
      <w:pPr>
        <w:ind w:firstLine="426"/>
        <w:jc w:val="both"/>
        <w:rPr>
          <w:sz w:val="28"/>
          <w:szCs w:val="28"/>
        </w:rPr>
      </w:pPr>
      <w:r w:rsidRPr="00707FEF">
        <w:rPr>
          <w:sz w:val="28"/>
          <w:szCs w:val="28"/>
        </w:rPr>
        <w:t xml:space="preserve">24 серпня 2013 року в Дарницькому районі було проведено низку розважальних заходів, присвячених святкуванню 22-ї річниці Незалежності України. Основними майданчиками для проведення свята були парки культури та відпочинку району: </w:t>
      </w:r>
    </w:p>
    <w:p w:rsidR="005037EC" w:rsidRPr="00707FEF" w:rsidRDefault="009E4FC6" w:rsidP="00837C48">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у </w:t>
      </w:r>
      <w:r w:rsidR="005037EC" w:rsidRPr="00707FEF">
        <w:rPr>
          <w:sz w:val="28"/>
          <w:szCs w:val="28"/>
        </w:rPr>
        <w:t>парк</w:t>
      </w:r>
      <w:r w:rsidRPr="00707FEF">
        <w:rPr>
          <w:sz w:val="28"/>
          <w:szCs w:val="28"/>
        </w:rPr>
        <w:t>у</w:t>
      </w:r>
      <w:r w:rsidR="005037EC" w:rsidRPr="00707FEF">
        <w:rPr>
          <w:sz w:val="28"/>
          <w:szCs w:val="28"/>
        </w:rPr>
        <w:t xml:space="preserve"> ім. </w:t>
      </w:r>
      <w:r w:rsidR="00846ACC" w:rsidRPr="00707FEF">
        <w:rPr>
          <w:sz w:val="28"/>
          <w:szCs w:val="28"/>
        </w:rPr>
        <w:t>В</w:t>
      </w:r>
      <w:r w:rsidR="005037EC" w:rsidRPr="00707FEF">
        <w:rPr>
          <w:sz w:val="28"/>
          <w:szCs w:val="28"/>
        </w:rPr>
        <w:t>оїнів-інтернаціоналістів</w:t>
      </w:r>
      <w:r w:rsidRPr="00707FEF">
        <w:rPr>
          <w:sz w:val="28"/>
          <w:szCs w:val="28"/>
        </w:rPr>
        <w:t xml:space="preserve"> відбувся</w:t>
      </w:r>
      <w:r w:rsidR="005037EC" w:rsidRPr="00707FEF">
        <w:rPr>
          <w:sz w:val="28"/>
          <w:szCs w:val="28"/>
        </w:rPr>
        <w:t xml:space="preserve"> конкурс </w:t>
      </w:r>
      <w:r w:rsidRPr="00707FEF">
        <w:rPr>
          <w:sz w:val="28"/>
          <w:szCs w:val="28"/>
        </w:rPr>
        <w:t>для дітей - малюнок на асфальті,</w:t>
      </w:r>
      <w:r w:rsidR="00864997" w:rsidRPr="00707FEF">
        <w:rPr>
          <w:sz w:val="28"/>
          <w:szCs w:val="28"/>
        </w:rPr>
        <w:t xml:space="preserve"> </w:t>
      </w:r>
      <w:r w:rsidR="005037EC" w:rsidRPr="00707FEF">
        <w:rPr>
          <w:sz w:val="28"/>
          <w:szCs w:val="28"/>
        </w:rPr>
        <w:t>розіграш призів за безкоштовною лотереєю серед чита</w:t>
      </w:r>
      <w:r w:rsidRPr="00707FEF">
        <w:rPr>
          <w:sz w:val="28"/>
          <w:szCs w:val="28"/>
        </w:rPr>
        <w:t xml:space="preserve">чів газети «Дарницька панорама», </w:t>
      </w:r>
      <w:r w:rsidR="005037EC" w:rsidRPr="00707FEF">
        <w:rPr>
          <w:sz w:val="28"/>
          <w:szCs w:val="28"/>
        </w:rPr>
        <w:t>концертна</w:t>
      </w:r>
      <w:r w:rsidR="00864997" w:rsidRPr="00707FEF">
        <w:rPr>
          <w:sz w:val="28"/>
          <w:szCs w:val="28"/>
        </w:rPr>
        <w:t xml:space="preserve"> програма за участі переможців п’ятого</w:t>
      </w:r>
      <w:r w:rsidR="005037EC" w:rsidRPr="00707FEF">
        <w:rPr>
          <w:sz w:val="28"/>
          <w:szCs w:val="28"/>
        </w:rPr>
        <w:t xml:space="preserve"> сезону шоу «Україна має талант» - ансамблю «</w:t>
      </w:r>
      <w:r w:rsidR="00211B09" w:rsidRPr="00707FEF">
        <w:rPr>
          <w:sz w:val="28"/>
          <w:szCs w:val="28"/>
        </w:rPr>
        <w:t>Лісапетний батальйон</w:t>
      </w:r>
      <w:r w:rsidR="005037EC" w:rsidRPr="00707FEF">
        <w:rPr>
          <w:sz w:val="28"/>
          <w:szCs w:val="28"/>
        </w:rPr>
        <w:t>»</w:t>
      </w:r>
      <w:r w:rsidRPr="00707FEF">
        <w:rPr>
          <w:sz w:val="28"/>
          <w:szCs w:val="28"/>
        </w:rPr>
        <w:t>;</w:t>
      </w:r>
    </w:p>
    <w:p w:rsidR="005037EC" w:rsidRPr="00707FEF" w:rsidRDefault="009E4FC6" w:rsidP="00837C48">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у</w:t>
      </w:r>
      <w:r w:rsidR="005037EC" w:rsidRPr="00707FEF">
        <w:rPr>
          <w:sz w:val="28"/>
          <w:szCs w:val="28"/>
        </w:rPr>
        <w:t xml:space="preserve"> </w:t>
      </w:r>
      <w:r w:rsidRPr="00707FEF">
        <w:rPr>
          <w:sz w:val="28"/>
          <w:szCs w:val="28"/>
        </w:rPr>
        <w:t>п</w:t>
      </w:r>
      <w:r w:rsidR="005037EC" w:rsidRPr="00707FEF">
        <w:rPr>
          <w:sz w:val="28"/>
          <w:szCs w:val="28"/>
        </w:rPr>
        <w:t>арку культури та відпочинку «Партизанська слава» по закінченні концертних програм пролунав святкових феєрверк.</w:t>
      </w:r>
    </w:p>
    <w:p w:rsidR="005037EC" w:rsidRPr="00707FEF" w:rsidRDefault="005037EC" w:rsidP="004C55A2">
      <w:pPr>
        <w:ind w:firstLine="426"/>
        <w:jc w:val="both"/>
        <w:rPr>
          <w:sz w:val="28"/>
          <w:szCs w:val="28"/>
        </w:rPr>
      </w:pPr>
      <w:r w:rsidRPr="00707FEF">
        <w:rPr>
          <w:sz w:val="28"/>
          <w:szCs w:val="28"/>
        </w:rPr>
        <w:t>19 вересня 2013 року за участю керівництва міста</w:t>
      </w:r>
      <w:r w:rsidR="009E4FC6" w:rsidRPr="00707FEF">
        <w:rPr>
          <w:sz w:val="28"/>
          <w:szCs w:val="28"/>
        </w:rPr>
        <w:t xml:space="preserve"> Києва</w:t>
      </w:r>
      <w:r w:rsidRPr="00707FEF">
        <w:rPr>
          <w:sz w:val="28"/>
          <w:szCs w:val="28"/>
        </w:rPr>
        <w:t xml:space="preserve">, керівництва Дарницького району, колишніх партизанів і підпільників, представників громадськості, учнівської молоді з нагоди відзначення Дня партизанської слави проведено урочисту церемонію покладання вінків та квітів до Могили партизан (вул. Тепловозна) та Пам’ятного знаку на честь бойової співдружності партизанських бригад у роки Великої Вітчизняної війни 1941-1945 років (Парк культури та відпочинку «Партизанська слава», вул. Славгородська). По закінченню церемонії в «зеленому» театрі парку відбувся мітинг, святковий концерт та вручення продуктових наборів 14 партизанам-підпільникам – мешканцям Дарницького району міста Києва. </w:t>
      </w:r>
    </w:p>
    <w:p w:rsidR="005037EC" w:rsidRPr="00707FEF" w:rsidRDefault="009E4FC6" w:rsidP="004C55A2">
      <w:pPr>
        <w:ind w:firstLine="426"/>
        <w:jc w:val="both"/>
        <w:rPr>
          <w:sz w:val="28"/>
          <w:szCs w:val="28"/>
        </w:rPr>
      </w:pPr>
      <w:r w:rsidRPr="00707FEF">
        <w:rPr>
          <w:sz w:val="28"/>
          <w:szCs w:val="28"/>
        </w:rPr>
        <w:t>З метою</w:t>
      </w:r>
      <w:r w:rsidR="005037EC" w:rsidRPr="00707FEF">
        <w:rPr>
          <w:sz w:val="28"/>
          <w:szCs w:val="28"/>
        </w:rPr>
        <w:t xml:space="preserve"> реаліз</w:t>
      </w:r>
      <w:r w:rsidRPr="00707FEF">
        <w:rPr>
          <w:sz w:val="28"/>
          <w:szCs w:val="28"/>
        </w:rPr>
        <w:t xml:space="preserve">ації </w:t>
      </w:r>
      <w:r w:rsidR="005037EC" w:rsidRPr="00707FEF">
        <w:rPr>
          <w:sz w:val="28"/>
          <w:szCs w:val="28"/>
        </w:rPr>
        <w:t>соціальн</w:t>
      </w:r>
      <w:r w:rsidRPr="00707FEF">
        <w:rPr>
          <w:sz w:val="28"/>
          <w:szCs w:val="28"/>
        </w:rPr>
        <w:t xml:space="preserve">их ініціатив Президента України Віктора </w:t>
      </w:r>
      <w:r w:rsidR="005037EC" w:rsidRPr="00707FEF">
        <w:rPr>
          <w:sz w:val="28"/>
          <w:szCs w:val="28"/>
        </w:rPr>
        <w:t xml:space="preserve">Януковича, в рамках підготовки та проведення 70-ї річниці визволення України від фашистських загарбників </w:t>
      </w:r>
      <w:r w:rsidRPr="00707FEF">
        <w:rPr>
          <w:sz w:val="28"/>
          <w:szCs w:val="28"/>
        </w:rPr>
        <w:t xml:space="preserve">21 вересня 2013 року </w:t>
      </w:r>
      <w:r w:rsidR="005037EC" w:rsidRPr="00707FEF">
        <w:rPr>
          <w:sz w:val="28"/>
          <w:szCs w:val="28"/>
        </w:rPr>
        <w:t>в Колонній залі Палацу культури «Дарниця» (вул. Заслонова, 16) пройшла естафета пам'яті «Слава визволителям України». В ході урочистостей представники Чернігівської області передали ветеранам Дарницького району міста Києва символи естафети — копію Прапору військової частини, вимпели, капсули з землею з місць боїв, військову каску та альбом.</w:t>
      </w:r>
    </w:p>
    <w:p w:rsidR="005037EC" w:rsidRPr="00707FEF" w:rsidRDefault="005037EC" w:rsidP="004C55A2">
      <w:pPr>
        <w:ind w:firstLine="426"/>
        <w:jc w:val="both"/>
        <w:rPr>
          <w:sz w:val="28"/>
          <w:szCs w:val="28"/>
        </w:rPr>
      </w:pPr>
      <w:r w:rsidRPr="00707FEF">
        <w:rPr>
          <w:sz w:val="28"/>
          <w:szCs w:val="28"/>
        </w:rPr>
        <w:lastRenderedPageBreak/>
        <w:t xml:space="preserve">05 листопада 2013 року напередодні Дня визволення міста Києва від фашистських загарбників відбулось </w:t>
      </w:r>
      <w:hyperlink r:id="rId10" w:tgtFrame="_blank" w:history="1">
        <w:r w:rsidRPr="00707FEF">
          <w:rPr>
            <w:sz w:val="28"/>
            <w:szCs w:val="28"/>
          </w:rPr>
          <w:t>урочисте покладання квітів та вінків до пам’ятних місць району</w:t>
        </w:r>
      </w:hyperlink>
      <w:r w:rsidR="009E4FC6" w:rsidRPr="00707FEF">
        <w:rPr>
          <w:sz w:val="28"/>
          <w:szCs w:val="28"/>
        </w:rPr>
        <w:t xml:space="preserve">, де прийняли </w:t>
      </w:r>
      <w:r w:rsidRPr="00707FEF">
        <w:rPr>
          <w:sz w:val="28"/>
          <w:szCs w:val="28"/>
        </w:rPr>
        <w:t>участь ветерани Великої Вітчизняної війни, перший заступник голови Київської міської державної адміністрації Анатолій Голубченко, голова Дарницької районної в місті Києві державної адміністрації Сергій Вітковський, представники громадських організацій, трудових колективів, громадськість району, учні шкіл.</w:t>
      </w:r>
      <w:r w:rsidR="009E4FC6" w:rsidRPr="00707FEF">
        <w:rPr>
          <w:sz w:val="28"/>
          <w:szCs w:val="28"/>
        </w:rPr>
        <w:t xml:space="preserve"> </w:t>
      </w:r>
      <w:r w:rsidRPr="00707FEF">
        <w:rPr>
          <w:sz w:val="28"/>
          <w:szCs w:val="28"/>
        </w:rPr>
        <w:t xml:space="preserve">Після закінчення ритуалу пам’яті в приміщенні </w:t>
      </w:r>
      <w:r w:rsidR="009E4FC6" w:rsidRPr="00707FEF">
        <w:rPr>
          <w:sz w:val="28"/>
          <w:szCs w:val="28"/>
        </w:rPr>
        <w:t xml:space="preserve">актової зали </w:t>
      </w:r>
      <w:r w:rsidRPr="00707FEF">
        <w:rPr>
          <w:sz w:val="28"/>
          <w:szCs w:val="28"/>
        </w:rPr>
        <w:t>Дарницької районної в місті Києві державної адміністрації для ветеранів відбувсь святковий концерт.</w:t>
      </w:r>
    </w:p>
    <w:p w:rsidR="005037EC" w:rsidRPr="00707FEF" w:rsidRDefault="005037EC" w:rsidP="004C55A2">
      <w:pPr>
        <w:ind w:firstLine="426"/>
        <w:jc w:val="both"/>
        <w:rPr>
          <w:sz w:val="28"/>
          <w:szCs w:val="28"/>
        </w:rPr>
      </w:pPr>
      <w:r w:rsidRPr="00707FEF">
        <w:rPr>
          <w:sz w:val="28"/>
          <w:szCs w:val="28"/>
        </w:rPr>
        <w:t>26 листопада 201</w:t>
      </w:r>
      <w:r w:rsidR="009E4FC6" w:rsidRPr="00707FEF">
        <w:rPr>
          <w:sz w:val="28"/>
          <w:szCs w:val="28"/>
        </w:rPr>
        <w:t>3</w:t>
      </w:r>
      <w:r w:rsidRPr="00707FEF">
        <w:rPr>
          <w:sz w:val="28"/>
          <w:szCs w:val="28"/>
        </w:rPr>
        <w:t xml:space="preserve"> року </w:t>
      </w:r>
      <w:r w:rsidR="009E4FC6" w:rsidRPr="00707FEF">
        <w:rPr>
          <w:sz w:val="28"/>
          <w:szCs w:val="28"/>
        </w:rPr>
        <w:t xml:space="preserve">біля Національного музею «Меморіал пам'яті жертв голодоморів в Україні» на вул. Лаврській </w:t>
      </w:r>
      <w:r w:rsidRPr="00707FEF">
        <w:rPr>
          <w:sz w:val="28"/>
          <w:szCs w:val="28"/>
        </w:rPr>
        <w:t xml:space="preserve">відбулися заходи до </w:t>
      </w:r>
      <w:r w:rsidR="00D120A6" w:rsidRPr="00707FEF">
        <w:rPr>
          <w:sz w:val="28"/>
          <w:szCs w:val="28"/>
        </w:rPr>
        <w:t>Дня пам’яті жертв голодоморів</w:t>
      </w:r>
      <w:r w:rsidRPr="00707FEF">
        <w:rPr>
          <w:sz w:val="28"/>
          <w:szCs w:val="28"/>
        </w:rPr>
        <w:t xml:space="preserve"> в Україні</w:t>
      </w:r>
      <w:r w:rsidR="00D120A6" w:rsidRPr="00707FEF">
        <w:rPr>
          <w:sz w:val="28"/>
          <w:szCs w:val="28"/>
        </w:rPr>
        <w:t>,</w:t>
      </w:r>
      <w:r w:rsidRPr="00707FEF">
        <w:rPr>
          <w:sz w:val="28"/>
          <w:szCs w:val="28"/>
        </w:rPr>
        <w:t xml:space="preserve"> в яких взяли участь представники громадськості Дарницького району міста Києва. </w:t>
      </w:r>
    </w:p>
    <w:p w:rsidR="005037EC" w:rsidRPr="00707FEF" w:rsidRDefault="005037EC" w:rsidP="0050708D">
      <w:pPr>
        <w:ind w:firstLine="426"/>
        <w:jc w:val="both"/>
        <w:rPr>
          <w:sz w:val="28"/>
          <w:szCs w:val="28"/>
        </w:rPr>
      </w:pPr>
      <w:r w:rsidRPr="00707FEF">
        <w:rPr>
          <w:sz w:val="28"/>
          <w:szCs w:val="28"/>
        </w:rPr>
        <w:t>13 грудня 201</w:t>
      </w:r>
      <w:r w:rsidR="00D120A6" w:rsidRPr="00707FEF">
        <w:rPr>
          <w:sz w:val="28"/>
          <w:szCs w:val="28"/>
        </w:rPr>
        <w:t xml:space="preserve">3 </w:t>
      </w:r>
      <w:r w:rsidRPr="00707FEF">
        <w:rPr>
          <w:sz w:val="28"/>
          <w:szCs w:val="28"/>
        </w:rPr>
        <w:t>року біля Пам'ятного знаку «Жертвам ядерни</w:t>
      </w:r>
      <w:r w:rsidR="0050708D" w:rsidRPr="00707FEF">
        <w:rPr>
          <w:sz w:val="28"/>
          <w:szCs w:val="28"/>
        </w:rPr>
        <w:t>х катастроф» (вул.</w:t>
      </w:r>
      <w:r w:rsidR="00837C48">
        <w:rPr>
          <w:sz w:val="28"/>
          <w:szCs w:val="28"/>
        </w:rPr>
        <w:t xml:space="preserve"> </w:t>
      </w:r>
      <w:r w:rsidR="0050708D" w:rsidRPr="00707FEF">
        <w:rPr>
          <w:sz w:val="28"/>
          <w:szCs w:val="28"/>
        </w:rPr>
        <w:t>Вербицького,</w:t>
      </w:r>
      <w:r w:rsidRPr="00707FEF">
        <w:rPr>
          <w:sz w:val="28"/>
          <w:szCs w:val="28"/>
        </w:rPr>
        <w:t>11) відбулось урочисте покладання квітів та мітинг-реквієм з нагоди Дня вшанування учасників ліквідації наслідків аварії на ЧАЕС.</w:t>
      </w:r>
    </w:p>
    <w:p w:rsidR="005037EC" w:rsidRPr="00707FEF" w:rsidRDefault="005037EC" w:rsidP="0050708D">
      <w:pPr>
        <w:ind w:firstLine="426"/>
        <w:jc w:val="both"/>
        <w:rPr>
          <w:sz w:val="28"/>
          <w:szCs w:val="28"/>
        </w:rPr>
      </w:pPr>
      <w:r w:rsidRPr="00707FEF">
        <w:rPr>
          <w:sz w:val="28"/>
          <w:szCs w:val="28"/>
        </w:rPr>
        <w:t xml:space="preserve">19 грудня 2013 року в приміщенні </w:t>
      </w:r>
      <w:r w:rsidR="00D120A6" w:rsidRPr="00707FEF">
        <w:rPr>
          <w:sz w:val="28"/>
          <w:szCs w:val="28"/>
        </w:rPr>
        <w:t xml:space="preserve">актової зали </w:t>
      </w:r>
      <w:r w:rsidRPr="00707FEF">
        <w:rPr>
          <w:sz w:val="28"/>
          <w:szCs w:val="28"/>
        </w:rPr>
        <w:t>Дарницької районної в місті Києві державної адміністрації відбулос</w:t>
      </w:r>
      <w:r w:rsidR="00D120A6" w:rsidRPr="00707FEF">
        <w:rPr>
          <w:sz w:val="28"/>
          <w:szCs w:val="28"/>
        </w:rPr>
        <w:t>я</w:t>
      </w:r>
      <w:r w:rsidRPr="00707FEF">
        <w:rPr>
          <w:sz w:val="28"/>
          <w:szCs w:val="28"/>
        </w:rPr>
        <w:t xml:space="preserve"> відкриття єдиної в місті Києві «Вітальні Діда Мороза». Гостями на святі були діти із соціально-незахищених сімей, діти-сироти, діти-інваліди. </w:t>
      </w:r>
      <w:r w:rsidR="00D120A6" w:rsidRPr="00707FEF">
        <w:rPr>
          <w:sz w:val="28"/>
          <w:szCs w:val="28"/>
        </w:rPr>
        <w:t>А</w:t>
      </w:r>
      <w:r w:rsidRPr="00707FEF">
        <w:rPr>
          <w:sz w:val="28"/>
          <w:szCs w:val="28"/>
        </w:rPr>
        <w:t xml:space="preserve">ртисти Київського загальнодоступного театру </w:t>
      </w:r>
      <w:r w:rsidR="005D621D" w:rsidRPr="00707FEF">
        <w:rPr>
          <w:sz w:val="28"/>
          <w:szCs w:val="28"/>
        </w:rPr>
        <w:t xml:space="preserve">презентували </w:t>
      </w:r>
      <w:r w:rsidRPr="00707FEF">
        <w:rPr>
          <w:sz w:val="28"/>
          <w:szCs w:val="28"/>
        </w:rPr>
        <w:t>вистав</w:t>
      </w:r>
      <w:r w:rsidR="005D621D" w:rsidRPr="00707FEF">
        <w:rPr>
          <w:sz w:val="28"/>
          <w:szCs w:val="28"/>
        </w:rPr>
        <w:t>у</w:t>
      </w:r>
      <w:r w:rsidRPr="00707FEF">
        <w:rPr>
          <w:sz w:val="28"/>
          <w:szCs w:val="28"/>
        </w:rPr>
        <w:t xml:space="preserve"> «Теремок</w:t>
      </w:r>
      <w:r w:rsidR="00D120A6" w:rsidRPr="00707FEF">
        <w:rPr>
          <w:sz w:val="28"/>
          <w:szCs w:val="28"/>
        </w:rPr>
        <w:t>», п</w:t>
      </w:r>
      <w:r w:rsidRPr="00707FEF">
        <w:rPr>
          <w:sz w:val="28"/>
          <w:szCs w:val="28"/>
        </w:rPr>
        <w:t xml:space="preserve">ісля закінчення </w:t>
      </w:r>
      <w:r w:rsidR="00D120A6" w:rsidRPr="00707FEF">
        <w:rPr>
          <w:sz w:val="28"/>
          <w:szCs w:val="28"/>
        </w:rPr>
        <w:t>якої</w:t>
      </w:r>
      <w:r w:rsidRPr="00707FEF">
        <w:rPr>
          <w:sz w:val="28"/>
          <w:szCs w:val="28"/>
        </w:rPr>
        <w:t xml:space="preserve"> маленьки</w:t>
      </w:r>
      <w:r w:rsidR="00D120A6" w:rsidRPr="00707FEF">
        <w:rPr>
          <w:sz w:val="28"/>
          <w:szCs w:val="28"/>
        </w:rPr>
        <w:t>м</w:t>
      </w:r>
      <w:r w:rsidRPr="00707FEF">
        <w:rPr>
          <w:sz w:val="28"/>
          <w:szCs w:val="28"/>
        </w:rPr>
        <w:t xml:space="preserve"> дарничан</w:t>
      </w:r>
      <w:r w:rsidR="00D120A6" w:rsidRPr="00707FEF">
        <w:rPr>
          <w:sz w:val="28"/>
          <w:szCs w:val="28"/>
        </w:rPr>
        <w:t xml:space="preserve">ам були </w:t>
      </w:r>
      <w:r w:rsidRPr="00707FEF">
        <w:rPr>
          <w:sz w:val="28"/>
          <w:szCs w:val="28"/>
        </w:rPr>
        <w:t>вруч</w:t>
      </w:r>
      <w:r w:rsidR="00D120A6" w:rsidRPr="00707FEF">
        <w:rPr>
          <w:sz w:val="28"/>
          <w:szCs w:val="28"/>
        </w:rPr>
        <w:t>ені</w:t>
      </w:r>
      <w:r w:rsidRPr="00707FEF">
        <w:rPr>
          <w:sz w:val="28"/>
          <w:szCs w:val="28"/>
        </w:rPr>
        <w:t xml:space="preserve"> солодкі подарунки.</w:t>
      </w:r>
    </w:p>
    <w:p w:rsidR="005037EC" w:rsidRPr="00707FEF" w:rsidRDefault="005D621D" w:rsidP="0050708D">
      <w:pPr>
        <w:ind w:firstLine="426"/>
        <w:jc w:val="both"/>
        <w:rPr>
          <w:sz w:val="28"/>
          <w:szCs w:val="28"/>
        </w:rPr>
      </w:pPr>
      <w:r w:rsidRPr="00707FEF">
        <w:rPr>
          <w:sz w:val="28"/>
          <w:szCs w:val="28"/>
        </w:rPr>
        <w:t xml:space="preserve">Протягом </w:t>
      </w:r>
      <w:r w:rsidR="00AB6D92" w:rsidRPr="00707FEF">
        <w:rPr>
          <w:sz w:val="28"/>
          <w:szCs w:val="28"/>
        </w:rPr>
        <w:t xml:space="preserve">2013 </w:t>
      </w:r>
      <w:r w:rsidRPr="00707FEF">
        <w:rPr>
          <w:sz w:val="28"/>
          <w:szCs w:val="28"/>
        </w:rPr>
        <w:t xml:space="preserve">року </w:t>
      </w:r>
      <w:r w:rsidR="00837C48">
        <w:rPr>
          <w:sz w:val="28"/>
          <w:szCs w:val="28"/>
        </w:rPr>
        <w:t>д</w:t>
      </w:r>
      <w:r w:rsidRPr="00707FEF">
        <w:rPr>
          <w:sz w:val="28"/>
          <w:szCs w:val="28"/>
        </w:rPr>
        <w:t>ля висвітлення діяльності Дарницької райдержадміністрації було забезпечено розміщення на районному телебаченні «Марс-ТВ» телевізійних новин про життєдіяльність Дарницького району, розміщення інформаційних новин на моніторах у торговельних центрах та адміністративних установах</w:t>
      </w:r>
      <w:r w:rsidR="00792D65" w:rsidRPr="00707FEF">
        <w:rPr>
          <w:sz w:val="28"/>
          <w:szCs w:val="28"/>
        </w:rPr>
        <w:t xml:space="preserve"> та участь голови Дарницької районної в місті Києві державної адміністрації у </w:t>
      </w:r>
      <w:r w:rsidRPr="00707FEF">
        <w:rPr>
          <w:sz w:val="28"/>
          <w:szCs w:val="28"/>
        </w:rPr>
        <w:t>програмі «Народне телебачення»</w:t>
      </w:r>
      <w:r w:rsidR="00792D65" w:rsidRPr="00707FEF">
        <w:rPr>
          <w:sz w:val="28"/>
          <w:szCs w:val="28"/>
        </w:rPr>
        <w:t>.</w:t>
      </w:r>
    </w:p>
    <w:p w:rsidR="005037EC" w:rsidRPr="00707FEF" w:rsidRDefault="005037EC" w:rsidP="005037EC">
      <w:pPr>
        <w:ind w:firstLine="720"/>
        <w:jc w:val="both"/>
        <w:rPr>
          <w:sz w:val="28"/>
          <w:szCs w:val="28"/>
        </w:rPr>
      </w:pPr>
    </w:p>
    <w:p w:rsidR="0042416A" w:rsidRPr="00707FEF" w:rsidRDefault="0042416A" w:rsidP="0042416A">
      <w:pPr>
        <w:ind w:left="-567" w:firstLine="993"/>
        <w:jc w:val="center"/>
        <w:rPr>
          <w:b/>
          <w:sz w:val="28"/>
          <w:szCs w:val="28"/>
          <w:u w:val="single"/>
        </w:rPr>
      </w:pPr>
      <w:r w:rsidRPr="00707FEF">
        <w:rPr>
          <w:b/>
          <w:sz w:val="28"/>
          <w:szCs w:val="28"/>
          <w:u w:val="single"/>
        </w:rPr>
        <w:t>Юридично-правова робота:</w:t>
      </w:r>
    </w:p>
    <w:p w:rsidR="001264BA" w:rsidRPr="00707FEF" w:rsidRDefault="001264BA" w:rsidP="000905C3">
      <w:pPr>
        <w:ind w:firstLine="426"/>
        <w:jc w:val="both"/>
        <w:rPr>
          <w:sz w:val="28"/>
          <w:szCs w:val="28"/>
        </w:rPr>
      </w:pPr>
      <w:r w:rsidRPr="00707FEF">
        <w:rPr>
          <w:sz w:val="28"/>
          <w:szCs w:val="28"/>
        </w:rPr>
        <w:t>За 2013 рік було проведено правову експертизу 737 проектів розпоряджень на відповідність вимогам діючого законодавства та виконання повноважень в межах, встановлених діючим законодавством</w:t>
      </w:r>
      <w:r w:rsidR="00792411" w:rsidRPr="00792411">
        <w:rPr>
          <w:sz w:val="28"/>
          <w:szCs w:val="28"/>
        </w:rPr>
        <w:t xml:space="preserve"> </w:t>
      </w:r>
      <w:r w:rsidR="00792411">
        <w:rPr>
          <w:sz w:val="28"/>
          <w:szCs w:val="28"/>
        </w:rPr>
        <w:t xml:space="preserve">та </w:t>
      </w:r>
      <w:r w:rsidR="00792411" w:rsidRPr="00707FEF">
        <w:rPr>
          <w:sz w:val="28"/>
          <w:szCs w:val="28"/>
        </w:rPr>
        <w:t>підготовлено 8 висновків</w:t>
      </w:r>
      <w:r w:rsidRPr="00707FEF">
        <w:rPr>
          <w:sz w:val="28"/>
          <w:szCs w:val="28"/>
        </w:rPr>
        <w:t>.</w:t>
      </w:r>
    </w:p>
    <w:p w:rsidR="001264BA" w:rsidRPr="00707FEF" w:rsidRDefault="001264BA" w:rsidP="000905C3">
      <w:pPr>
        <w:ind w:firstLine="426"/>
        <w:jc w:val="both"/>
        <w:rPr>
          <w:sz w:val="28"/>
          <w:szCs w:val="28"/>
        </w:rPr>
      </w:pPr>
      <w:r w:rsidRPr="00707FEF">
        <w:rPr>
          <w:sz w:val="28"/>
          <w:szCs w:val="28"/>
        </w:rPr>
        <w:t>У звітному періоді 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усунення причин, які спонукають зверненню до суду.</w:t>
      </w:r>
    </w:p>
    <w:p w:rsidR="00792411" w:rsidRDefault="001264BA" w:rsidP="00792411">
      <w:pPr>
        <w:ind w:firstLine="426"/>
        <w:jc w:val="both"/>
        <w:rPr>
          <w:sz w:val="28"/>
          <w:szCs w:val="28"/>
        </w:rPr>
      </w:pPr>
      <w:r w:rsidRPr="00707FEF">
        <w:rPr>
          <w:sz w:val="28"/>
          <w:szCs w:val="28"/>
        </w:rPr>
        <w:t>Всього за 2013 рік спеціалісти юридичного відділу були представниками у 299 судових засіданнях (175 судових справ).</w:t>
      </w:r>
      <w:r w:rsidR="00792411">
        <w:rPr>
          <w:sz w:val="28"/>
          <w:szCs w:val="28"/>
        </w:rPr>
        <w:t xml:space="preserve"> </w:t>
      </w:r>
      <w:r w:rsidRPr="00707FEF">
        <w:rPr>
          <w:sz w:val="28"/>
          <w:szCs w:val="28"/>
        </w:rPr>
        <w:t>Крім цього, на 51</w:t>
      </w:r>
      <w:r w:rsidRPr="00707FEF">
        <w:rPr>
          <w:color w:val="FF0000"/>
          <w:sz w:val="28"/>
          <w:szCs w:val="28"/>
        </w:rPr>
        <w:t xml:space="preserve"> </w:t>
      </w:r>
      <w:r w:rsidRPr="00707FEF">
        <w:rPr>
          <w:sz w:val="28"/>
          <w:szCs w:val="28"/>
        </w:rPr>
        <w:t>ухвалу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r w:rsidR="00792411" w:rsidRPr="00792411">
        <w:rPr>
          <w:sz w:val="28"/>
          <w:szCs w:val="28"/>
        </w:rPr>
        <w:t xml:space="preserve"> </w:t>
      </w:r>
    </w:p>
    <w:p w:rsidR="00792411" w:rsidRPr="00707FEF" w:rsidRDefault="00792411" w:rsidP="00792411">
      <w:pPr>
        <w:ind w:firstLine="426"/>
        <w:jc w:val="both"/>
        <w:rPr>
          <w:sz w:val="28"/>
          <w:szCs w:val="28"/>
        </w:rPr>
      </w:pPr>
      <w:r w:rsidRPr="00707FEF">
        <w:rPr>
          <w:sz w:val="28"/>
          <w:szCs w:val="28"/>
        </w:rPr>
        <w:t xml:space="preserve">Здійснювалась правова експертиза всіх договорів, у яких райдержадміністрація є стороною договору. Готувались висновки до проектів </w:t>
      </w:r>
      <w:r w:rsidRPr="00707FEF">
        <w:rPr>
          <w:sz w:val="28"/>
          <w:szCs w:val="28"/>
        </w:rPr>
        <w:lastRenderedPageBreak/>
        <w:t>договорів, які не відповідають законодавству, або їх укладення суперечить інтересам Дарницької райдержадміністрації.</w:t>
      </w:r>
    </w:p>
    <w:p w:rsidR="001264BA" w:rsidRPr="00707FEF" w:rsidRDefault="001264BA" w:rsidP="0042416A">
      <w:pPr>
        <w:ind w:left="-567" w:firstLine="993"/>
        <w:jc w:val="center"/>
        <w:rPr>
          <w:b/>
          <w:sz w:val="28"/>
          <w:szCs w:val="28"/>
          <w:u w:val="single"/>
        </w:rPr>
      </w:pPr>
    </w:p>
    <w:p w:rsidR="0042416A" w:rsidRPr="00707FEF" w:rsidRDefault="0042416A" w:rsidP="0042416A">
      <w:pPr>
        <w:ind w:left="-567" w:firstLine="993"/>
        <w:jc w:val="center"/>
        <w:rPr>
          <w:b/>
          <w:sz w:val="28"/>
          <w:szCs w:val="28"/>
          <w:u w:val="single"/>
        </w:rPr>
      </w:pPr>
      <w:r w:rsidRPr="00707FEF">
        <w:rPr>
          <w:b/>
          <w:sz w:val="28"/>
          <w:szCs w:val="28"/>
          <w:u w:val="single"/>
        </w:rPr>
        <w:t>Організаційно-кадрова робота:</w:t>
      </w:r>
    </w:p>
    <w:p w:rsidR="00145234" w:rsidRDefault="0042416A" w:rsidP="00F3672E">
      <w:pPr>
        <w:ind w:firstLine="426"/>
        <w:jc w:val="both"/>
        <w:rPr>
          <w:sz w:val="28"/>
          <w:szCs w:val="28"/>
        </w:rPr>
      </w:pPr>
      <w:r w:rsidRPr="00707FEF">
        <w:rPr>
          <w:sz w:val="28"/>
          <w:szCs w:val="28"/>
        </w:rPr>
        <w:t>Протягом 201</w:t>
      </w:r>
      <w:r w:rsidR="0097092B" w:rsidRPr="00707FEF">
        <w:rPr>
          <w:sz w:val="28"/>
          <w:szCs w:val="28"/>
        </w:rPr>
        <w:t>3</w:t>
      </w:r>
      <w:r w:rsidRPr="00707FEF">
        <w:rPr>
          <w:sz w:val="28"/>
          <w:szCs w:val="28"/>
        </w:rPr>
        <w:t xml:space="preserve"> року </w:t>
      </w:r>
      <w:r w:rsidR="0054550F" w:rsidRPr="00707FEF">
        <w:rPr>
          <w:sz w:val="28"/>
          <w:szCs w:val="28"/>
        </w:rPr>
        <w:t>у голови Дарницької районної в місті Києві державної адміністрації було проведено 33 наради із заступниками</w:t>
      </w:r>
      <w:r w:rsidR="00E16936" w:rsidRPr="00707FEF">
        <w:rPr>
          <w:sz w:val="28"/>
          <w:szCs w:val="28"/>
        </w:rPr>
        <w:t xml:space="preserve"> голови</w:t>
      </w:r>
      <w:r w:rsidR="0054550F" w:rsidRPr="00707FEF">
        <w:rPr>
          <w:sz w:val="28"/>
          <w:szCs w:val="28"/>
        </w:rPr>
        <w:t>, керівниками структурних підрозділів та районних підприємств з питань життєдіяльності району</w:t>
      </w:r>
      <w:r w:rsidR="00E16936" w:rsidRPr="00707FEF">
        <w:rPr>
          <w:sz w:val="28"/>
          <w:szCs w:val="28"/>
        </w:rPr>
        <w:t>. Відбулося</w:t>
      </w:r>
      <w:r w:rsidR="006956E6" w:rsidRPr="00707FEF">
        <w:rPr>
          <w:sz w:val="28"/>
          <w:szCs w:val="28"/>
        </w:rPr>
        <w:t xml:space="preserve"> 22 </w:t>
      </w:r>
      <w:r w:rsidRPr="00707FEF">
        <w:rPr>
          <w:sz w:val="28"/>
          <w:szCs w:val="28"/>
        </w:rPr>
        <w:t>апаратн</w:t>
      </w:r>
      <w:r w:rsidR="006956E6" w:rsidRPr="00707FEF">
        <w:rPr>
          <w:sz w:val="28"/>
          <w:szCs w:val="28"/>
        </w:rPr>
        <w:t>і</w:t>
      </w:r>
      <w:r w:rsidR="0054550F" w:rsidRPr="00707FEF">
        <w:rPr>
          <w:sz w:val="28"/>
          <w:szCs w:val="28"/>
        </w:rPr>
        <w:t xml:space="preserve"> нарад</w:t>
      </w:r>
      <w:r w:rsidR="006956E6" w:rsidRPr="00707FEF">
        <w:rPr>
          <w:sz w:val="28"/>
          <w:szCs w:val="28"/>
        </w:rPr>
        <w:t>и</w:t>
      </w:r>
      <w:r w:rsidR="0048604C" w:rsidRPr="00707FEF">
        <w:rPr>
          <w:sz w:val="28"/>
          <w:szCs w:val="28"/>
        </w:rPr>
        <w:t xml:space="preserve">, </w:t>
      </w:r>
      <w:r w:rsidR="006956E6" w:rsidRPr="00707FEF">
        <w:rPr>
          <w:sz w:val="28"/>
          <w:szCs w:val="28"/>
        </w:rPr>
        <w:t>11</w:t>
      </w:r>
      <w:r w:rsidRPr="00707FEF">
        <w:rPr>
          <w:sz w:val="28"/>
          <w:szCs w:val="28"/>
        </w:rPr>
        <w:t xml:space="preserve"> засідань Колегії Дарницької райдержадміністрації. </w:t>
      </w:r>
    </w:p>
    <w:p w:rsidR="00F3672E" w:rsidRPr="00707FEF" w:rsidRDefault="00F3672E" w:rsidP="00F3672E">
      <w:pPr>
        <w:ind w:firstLine="426"/>
        <w:jc w:val="both"/>
        <w:rPr>
          <w:sz w:val="28"/>
          <w:szCs w:val="28"/>
        </w:rPr>
      </w:pPr>
      <w:r w:rsidRPr="00707FEF">
        <w:rPr>
          <w:sz w:val="28"/>
          <w:szCs w:val="28"/>
        </w:rPr>
        <w:t xml:space="preserve">У період з 23 січня до 01 березня 2013 року була проведена щорічна оцінка виконання державними службовцями </w:t>
      </w:r>
      <w:r w:rsidR="00145234">
        <w:rPr>
          <w:sz w:val="28"/>
          <w:szCs w:val="28"/>
        </w:rPr>
        <w:t>Дарницької райдержадміністрації</w:t>
      </w:r>
      <w:r w:rsidRPr="00707FEF">
        <w:rPr>
          <w:sz w:val="28"/>
          <w:szCs w:val="28"/>
        </w:rPr>
        <w:t xml:space="preserve"> покладених на них завдань і обов’язків за підсумками роботи у 2012 році.</w:t>
      </w:r>
    </w:p>
    <w:p w:rsidR="00B40E1E" w:rsidRPr="00707FEF" w:rsidRDefault="00B40E1E" w:rsidP="002C5F40">
      <w:pPr>
        <w:ind w:firstLine="426"/>
        <w:jc w:val="both"/>
        <w:rPr>
          <w:sz w:val="28"/>
          <w:szCs w:val="28"/>
        </w:rPr>
      </w:pPr>
      <w:r w:rsidRPr="00707FEF">
        <w:rPr>
          <w:sz w:val="28"/>
          <w:szCs w:val="28"/>
        </w:rPr>
        <w:t xml:space="preserve">За звітний період на посади державних службовців райдержадміністрації призначено 40 осіб: </w:t>
      </w:r>
    </w:p>
    <w:p w:rsidR="00B40E1E" w:rsidRPr="00707FEF" w:rsidRDefault="00B40E1E"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за конкурсом – 15 осіб, з них 11 осіб з випробувальним терміном;</w:t>
      </w:r>
    </w:p>
    <w:p w:rsidR="00B40E1E" w:rsidRPr="00707FEF" w:rsidRDefault="00B40E1E"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кадровий резерв – 1 особа;</w:t>
      </w:r>
    </w:p>
    <w:p w:rsidR="00B40E1E" w:rsidRPr="00707FEF" w:rsidRDefault="00B40E1E"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за результатами стажування - 19 осіб;</w:t>
      </w:r>
    </w:p>
    <w:p w:rsidR="00B40E1E" w:rsidRPr="00707FEF" w:rsidRDefault="00B40E1E"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за переведенням – 4 особи;</w:t>
      </w:r>
    </w:p>
    <w:p w:rsidR="00B40E1E" w:rsidRPr="00707FEF" w:rsidRDefault="00B40E1E"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за іншою процедурою – 1 особа.</w:t>
      </w:r>
    </w:p>
    <w:p w:rsidR="00764D21" w:rsidRPr="00707FEF" w:rsidRDefault="00764D21" w:rsidP="003F13C9">
      <w:pPr>
        <w:ind w:right="-285" w:firstLine="426"/>
        <w:jc w:val="both"/>
        <w:rPr>
          <w:sz w:val="28"/>
          <w:szCs w:val="28"/>
        </w:rPr>
      </w:pPr>
      <w:r w:rsidRPr="00707FEF">
        <w:rPr>
          <w:sz w:val="28"/>
          <w:szCs w:val="28"/>
        </w:rPr>
        <w:t>Звільнено державних службовців за звітний період 49 осіб, з них:</w:t>
      </w:r>
    </w:p>
    <w:p w:rsidR="00764D21" w:rsidRPr="00707FEF" w:rsidRDefault="00764D21"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13 осіб – за власним бажанням, ст.38 КЗпП України;</w:t>
      </w:r>
    </w:p>
    <w:p w:rsidR="00764D21" w:rsidRPr="00707FEF" w:rsidRDefault="00764D21"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29 осіб - в порядку переведення, п.5 ст.36 КЗпП України;</w:t>
      </w:r>
    </w:p>
    <w:p w:rsidR="00226B2B" w:rsidRPr="00707FEF" w:rsidRDefault="00764D21"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4 особи – за угодою сторін, п.1 ст.36 КЗпП України;</w:t>
      </w:r>
    </w:p>
    <w:p w:rsidR="00226B2B" w:rsidRPr="00707FEF" w:rsidRDefault="00764D21"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2 особи – за власним бажанням </w:t>
      </w:r>
      <w:r w:rsidR="00226B2B" w:rsidRPr="00707FEF">
        <w:rPr>
          <w:sz w:val="28"/>
          <w:szCs w:val="28"/>
        </w:rPr>
        <w:t>у зв’язку з  виходом на пенсію;</w:t>
      </w:r>
    </w:p>
    <w:p w:rsidR="00235A71" w:rsidRPr="00707FEF" w:rsidRDefault="00764D21"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 особа – у зв’язку з скороченням, п.1 ст. 40 КЗпП України.</w:t>
      </w:r>
    </w:p>
    <w:p w:rsidR="00280A22" w:rsidRPr="00707FEF" w:rsidRDefault="00902349" w:rsidP="003F13C9">
      <w:pPr>
        <w:ind w:right="-285" w:firstLine="426"/>
        <w:jc w:val="both"/>
        <w:rPr>
          <w:sz w:val="28"/>
          <w:szCs w:val="28"/>
        </w:rPr>
      </w:pPr>
      <w:r w:rsidRPr="00707FEF">
        <w:rPr>
          <w:sz w:val="28"/>
          <w:szCs w:val="28"/>
        </w:rPr>
        <w:t xml:space="preserve">Згідно </w:t>
      </w:r>
      <w:r w:rsidR="00EE5405">
        <w:rPr>
          <w:sz w:val="28"/>
          <w:szCs w:val="28"/>
        </w:rPr>
        <w:t>з</w:t>
      </w:r>
      <w:r w:rsidRPr="00707FEF">
        <w:rPr>
          <w:sz w:val="28"/>
          <w:szCs w:val="28"/>
        </w:rPr>
        <w:t xml:space="preserve"> поряд</w:t>
      </w:r>
      <w:r w:rsidR="00280A22" w:rsidRPr="00707FEF">
        <w:rPr>
          <w:sz w:val="28"/>
          <w:szCs w:val="28"/>
        </w:rPr>
        <w:t>к</w:t>
      </w:r>
      <w:r w:rsidR="00EE5405">
        <w:rPr>
          <w:sz w:val="28"/>
          <w:szCs w:val="28"/>
        </w:rPr>
        <w:t>ом</w:t>
      </w:r>
      <w:r w:rsidR="00280A22" w:rsidRPr="00707FEF">
        <w:rPr>
          <w:sz w:val="28"/>
          <w:szCs w:val="28"/>
        </w:rPr>
        <w:t xml:space="preserve"> присвоєння чергових рангів працівникам райдержадміністрації, в межах категорії посад за звітний період</w:t>
      </w:r>
      <w:r w:rsidRPr="00707FEF">
        <w:rPr>
          <w:sz w:val="28"/>
          <w:szCs w:val="28"/>
        </w:rPr>
        <w:t xml:space="preserve"> присвоєно</w:t>
      </w:r>
      <w:r w:rsidR="00280A22" w:rsidRPr="00707FEF">
        <w:rPr>
          <w:sz w:val="28"/>
          <w:szCs w:val="28"/>
        </w:rPr>
        <w:t>:</w:t>
      </w:r>
    </w:p>
    <w:p w:rsidR="00280A22"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15 ранг державного службовця – 4 особам; </w:t>
      </w:r>
    </w:p>
    <w:p w:rsidR="00280A22"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14 ранг державного службовця - 10 особам; </w:t>
      </w:r>
    </w:p>
    <w:p w:rsidR="00280A22"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13 ранг державного службовця – 4 особам; </w:t>
      </w:r>
    </w:p>
    <w:p w:rsidR="00280A22"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12 ранг державного службовця – 7 особам; </w:t>
      </w:r>
    </w:p>
    <w:p w:rsidR="00280A22"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11 ранг державного службовця – 3 особам;</w:t>
      </w:r>
    </w:p>
    <w:p w:rsidR="003F13C9" w:rsidRPr="00707FEF" w:rsidRDefault="00280A22" w:rsidP="00EE5405">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10 ранг державного службовця – 1 особі.</w:t>
      </w:r>
    </w:p>
    <w:p w:rsidR="00764D21" w:rsidRPr="00707FEF" w:rsidRDefault="00280A22" w:rsidP="002C5F40">
      <w:pPr>
        <w:ind w:firstLine="426"/>
        <w:jc w:val="both"/>
        <w:rPr>
          <w:sz w:val="28"/>
          <w:szCs w:val="28"/>
        </w:rPr>
      </w:pPr>
      <w:r w:rsidRPr="00707FEF">
        <w:rPr>
          <w:sz w:val="28"/>
          <w:szCs w:val="28"/>
        </w:rPr>
        <w:t>2 особам присвоєно черговий ранг державного службовця поза межами відповідної категорії посад при виході на пенсію</w:t>
      </w:r>
      <w:r w:rsidR="00F3672E" w:rsidRPr="00707FEF">
        <w:rPr>
          <w:sz w:val="28"/>
          <w:szCs w:val="28"/>
        </w:rPr>
        <w:t>.</w:t>
      </w:r>
    </w:p>
    <w:p w:rsidR="00764D21" w:rsidRDefault="002C38CA" w:rsidP="002C5F40">
      <w:pPr>
        <w:ind w:firstLine="426"/>
        <w:jc w:val="both"/>
        <w:rPr>
          <w:sz w:val="28"/>
          <w:szCs w:val="28"/>
        </w:rPr>
      </w:pPr>
      <w:r w:rsidRPr="00707FEF">
        <w:rPr>
          <w:sz w:val="28"/>
          <w:szCs w:val="28"/>
        </w:rPr>
        <w:t xml:space="preserve">Згідно з Планом-графіком підвищення кваліфікації державних службовців </w:t>
      </w:r>
      <w:r w:rsidRPr="00EB2ADE">
        <w:rPr>
          <w:sz w:val="28"/>
          <w:szCs w:val="28"/>
        </w:rPr>
        <w:t xml:space="preserve">підвищення кваліфікації державних службовців </w:t>
      </w:r>
      <w:r w:rsidRPr="00EB2ADE">
        <w:rPr>
          <w:sz w:val="28"/>
          <w:szCs w:val="28"/>
          <w:lang w:val="en-US"/>
        </w:rPr>
        <w:t>V</w:t>
      </w:r>
      <w:r w:rsidRPr="00EB2ADE">
        <w:rPr>
          <w:sz w:val="28"/>
          <w:szCs w:val="28"/>
        </w:rPr>
        <w:t>-</w:t>
      </w:r>
      <w:r w:rsidRPr="00EB2ADE">
        <w:rPr>
          <w:sz w:val="28"/>
          <w:szCs w:val="28"/>
          <w:lang w:val="en-US"/>
        </w:rPr>
        <w:t>VII</w:t>
      </w:r>
      <w:r w:rsidRPr="00EB2ADE">
        <w:rPr>
          <w:sz w:val="28"/>
          <w:szCs w:val="28"/>
        </w:rPr>
        <w:t xml:space="preserve"> категорії пройшли 3 особи</w:t>
      </w:r>
      <w:r w:rsidR="00EB2ADE" w:rsidRPr="00EB2ADE">
        <w:rPr>
          <w:sz w:val="28"/>
          <w:szCs w:val="28"/>
        </w:rPr>
        <w:t>.</w:t>
      </w:r>
    </w:p>
    <w:p w:rsidR="00EB2ADE" w:rsidRDefault="00EB2ADE" w:rsidP="00EB2ADE">
      <w:pPr>
        <w:ind w:right="-285" w:firstLine="709"/>
        <w:jc w:val="both"/>
        <w:rPr>
          <w:sz w:val="28"/>
        </w:rPr>
      </w:pPr>
      <w:r>
        <w:rPr>
          <w:sz w:val="28"/>
          <w:szCs w:val="28"/>
        </w:rPr>
        <w:t xml:space="preserve">Згідно з Планом-графіком підвищення кваліфікації державних службовців 3 особи пройшли всі етапи за очно-дистанційною формою навчання за Професійною програмою підвищення кваліфікації державних службовців </w:t>
      </w:r>
      <w:r>
        <w:rPr>
          <w:sz w:val="28"/>
          <w:szCs w:val="28"/>
          <w:lang w:val="en-US"/>
        </w:rPr>
        <w:t>V</w:t>
      </w:r>
      <w:r>
        <w:rPr>
          <w:sz w:val="28"/>
          <w:szCs w:val="28"/>
        </w:rPr>
        <w:t>-</w:t>
      </w:r>
      <w:r>
        <w:rPr>
          <w:sz w:val="28"/>
          <w:szCs w:val="28"/>
          <w:lang w:val="en-US"/>
        </w:rPr>
        <w:t>VII</w:t>
      </w:r>
      <w:r>
        <w:rPr>
          <w:sz w:val="28"/>
          <w:szCs w:val="28"/>
        </w:rPr>
        <w:t xml:space="preserve"> категорії посад на базі</w:t>
      </w:r>
      <w:r>
        <w:rPr>
          <w:sz w:val="28"/>
        </w:rPr>
        <w:t xml:space="preserve"> Київського міського центру перепідготовки та підвищення кваліфікації працівників органів державної влади</w:t>
      </w:r>
      <w:r w:rsidR="003C463C">
        <w:rPr>
          <w:sz w:val="28"/>
        </w:rPr>
        <w:t xml:space="preserve">, а </w:t>
      </w:r>
      <w:r>
        <w:rPr>
          <w:sz w:val="28"/>
        </w:rPr>
        <w:t>та</w:t>
      </w:r>
      <w:r w:rsidR="003C463C">
        <w:rPr>
          <w:sz w:val="28"/>
        </w:rPr>
        <w:t>кож 36 осіб за окремими програмами:</w:t>
      </w:r>
    </w:p>
    <w:p w:rsidR="002C38CA" w:rsidRPr="003B15AD" w:rsidRDefault="003C463C" w:rsidP="003B15AD">
      <w:pPr>
        <w:pStyle w:val="afd"/>
        <w:numPr>
          <w:ilvl w:val="0"/>
          <w:numId w:val="28"/>
        </w:numPr>
        <w:tabs>
          <w:tab w:val="num" w:pos="360"/>
        </w:tabs>
        <w:spacing w:after="0" w:line="240" w:lineRule="auto"/>
        <w:ind w:left="709" w:hanging="284"/>
        <w:jc w:val="both"/>
        <w:rPr>
          <w:rFonts w:ascii="Times New Roman" w:hAnsi="Times New Roman"/>
          <w:sz w:val="28"/>
          <w:szCs w:val="28"/>
        </w:rPr>
      </w:pPr>
      <w:r w:rsidRPr="003B15AD">
        <w:rPr>
          <w:rFonts w:ascii="Times New Roman" w:hAnsi="Times New Roman"/>
          <w:sz w:val="28"/>
          <w:szCs w:val="28"/>
        </w:rPr>
        <w:t>«</w:t>
      </w:r>
      <w:r w:rsidR="002C38CA" w:rsidRPr="003B15AD">
        <w:rPr>
          <w:rFonts w:ascii="Times New Roman" w:hAnsi="Times New Roman"/>
          <w:sz w:val="28"/>
          <w:szCs w:val="28"/>
        </w:rPr>
        <w:t>Професійна програма підвищення кваліфі</w:t>
      </w:r>
      <w:r w:rsidRPr="003B15AD">
        <w:rPr>
          <w:rFonts w:ascii="Times New Roman" w:hAnsi="Times New Roman"/>
          <w:sz w:val="28"/>
          <w:szCs w:val="28"/>
        </w:rPr>
        <w:t>кації державних службовців»;</w:t>
      </w:r>
    </w:p>
    <w:p w:rsidR="002C38CA" w:rsidRPr="003B15AD" w:rsidRDefault="002C38CA" w:rsidP="003B15AD">
      <w:pPr>
        <w:pStyle w:val="afd"/>
        <w:numPr>
          <w:ilvl w:val="0"/>
          <w:numId w:val="28"/>
        </w:numPr>
        <w:tabs>
          <w:tab w:val="num" w:pos="360"/>
        </w:tabs>
        <w:spacing w:after="0" w:line="240" w:lineRule="auto"/>
        <w:ind w:left="709" w:hanging="284"/>
        <w:jc w:val="both"/>
        <w:rPr>
          <w:rFonts w:ascii="Times New Roman" w:hAnsi="Times New Roman"/>
          <w:sz w:val="28"/>
          <w:szCs w:val="28"/>
        </w:rPr>
      </w:pPr>
      <w:r w:rsidRPr="003B15AD">
        <w:rPr>
          <w:rFonts w:ascii="Times New Roman" w:hAnsi="Times New Roman"/>
          <w:sz w:val="28"/>
          <w:szCs w:val="28"/>
        </w:rPr>
        <w:lastRenderedPageBreak/>
        <w:t xml:space="preserve">«Впровадження інформаційних технологій в роботу державного службовця»; </w:t>
      </w:r>
    </w:p>
    <w:p w:rsidR="002C38CA" w:rsidRPr="003B15AD" w:rsidRDefault="003C463C" w:rsidP="003B15AD">
      <w:pPr>
        <w:pStyle w:val="afd"/>
        <w:numPr>
          <w:ilvl w:val="0"/>
          <w:numId w:val="28"/>
        </w:numPr>
        <w:tabs>
          <w:tab w:val="num" w:pos="360"/>
        </w:tabs>
        <w:spacing w:after="0" w:line="240" w:lineRule="auto"/>
        <w:ind w:left="709" w:hanging="284"/>
        <w:jc w:val="both"/>
        <w:rPr>
          <w:rFonts w:ascii="Times New Roman" w:hAnsi="Times New Roman"/>
          <w:sz w:val="28"/>
          <w:szCs w:val="28"/>
        </w:rPr>
      </w:pPr>
      <w:r w:rsidRPr="003B15AD">
        <w:rPr>
          <w:rFonts w:ascii="Times New Roman" w:hAnsi="Times New Roman"/>
          <w:sz w:val="28"/>
          <w:szCs w:val="28"/>
        </w:rPr>
        <w:t>З</w:t>
      </w:r>
      <w:r w:rsidR="002C38CA" w:rsidRPr="003B15AD">
        <w:rPr>
          <w:rFonts w:ascii="Times New Roman" w:hAnsi="Times New Roman"/>
          <w:sz w:val="28"/>
          <w:szCs w:val="28"/>
        </w:rPr>
        <w:t xml:space="preserve"> питань контролю та виконавської дисципліни</w:t>
      </w:r>
      <w:r w:rsidRPr="003B15AD">
        <w:rPr>
          <w:rFonts w:ascii="Times New Roman" w:hAnsi="Times New Roman"/>
          <w:sz w:val="28"/>
          <w:szCs w:val="28"/>
        </w:rPr>
        <w:t>;</w:t>
      </w:r>
      <w:r w:rsidR="002C38CA" w:rsidRPr="003B15AD">
        <w:rPr>
          <w:rFonts w:ascii="Times New Roman" w:hAnsi="Times New Roman"/>
          <w:sz w:val="28"/>
          <w:szCs w:val="28"/>
        </w:rPr>
        <w:t>.</w:t>
      </w:r>
    </w:p>
    <w:p w:rsidR="002C38CA" w:rsidRPr="003B15AD" w:rsidRDefault="003C463C" w:rsidP="003B15AD">
      <w:pPr>
        <w:pStyle w:val="afd"/>
        <w:numPr>
          <w:ilvl w:val="0"/>
          <w:numId w:val="28"/>
        </w:numPr>
        <w:tabs>
          <w:tab w:val="num" w:pos="360"/>
        </w:tabs>
        <w:spacing w:after="0" w:line="240" w:lineRule="auto"/>
        <w:ind w:left="709" w:hanging="284"/>
        <w:jc w:val="both"/>
        <w:rPr>
          <w:rFonts w:ascii="Times New Roman" w:hAnsi="Times New Roman"/>
          <w:sz w:val="28"/>
          <w:szCs w:val="28"/>
        </w:rPr>
      </w:pPr>
      <w:r w:rsidRPr="003B15AD">
        <w:rPr>
          <w:rFonts w:ascii="Times New Roman" w:hAnsi="Times New Roman"/>
          <w:sz w:val="28"/>
          <w:szCs w:val="28"/>
        </w:rPr>
        <w:t>П</w:t>
      </w:r>
      <w:r w:rsidR="002C38CA" w:rsidRPr="003B15AD">
        <w:rPr>
          <w:rFonts w:ascii="Times New Roman" w:hAnsi="Times New Roman"/>
          <w:sz w:val="28"/>
          <w:szCs w:val="28"/>
        </w:rPr>
        <w:t>орядок роботи зі зверненнями громадян в о</w:t>
      </w:r>
      <w:r w:rsidRPr="003B15AD">
        <w:rPr>
          <w:rFonts w:ascii="Times New Roman" w:hAnsi="Times New Roman"/>
          <w:sz w:val="28"/>
          <w:szCs w:val="28"/>
        </w:rPr>
        <w:t>рганах державної влади.</w:t>
      </w:r>
    </w:p>
    <w:p w:rsidR="009F5A2C" w:rsidRPr="00707FEF" w:rsidRDefault="009F5A2C" w:rsidP="002C5F40">
      <w:pPr>
        <w:ind w:firstLine="426"/>
        <w:jc w:val="both"/>
        <w:rPr>
          <w:sz w:val="28"/>
          <w:szCs w:val="28"/>
        </w:rPr>
      </w:pPr>
      <w:r w:rsidRPr="003B15AD">
        <w:rPr>
          <w:sz w:val="28"/>
          <w:szCs w:val="28"/>
        </w:rPr>
        <w:t>На виконання постанови Кабінету Міністрів України від 19.09.2007</w:t>
      </w:r>
      <w:r w:rsidRPr="00707FEF">
        <w:rPr>
          <w:sz w:val="28"/>
          <w:szCs w:val="28"/>
        </w:rPr>
        <w:t xml:space="preserve"> №1152 «Про проведення щорічного Всеукраїнського конкурсу «Кращий державний службовець», відповідно до Методичних рекомендацій, затверджених наказом Національного агентства України з питань державної служби від 15.02.2012 №29 у І турі Конкурсу прийняли участь 6 державних службовців райдержадміністрації у наступних номінаціях:</w:t>
      </w:r>
    </w:p>
    <w:p w:rsidR="009F5A2C" w:rsidRPr="00707FEF" w:rsidRDefault="009F5A2C" w:rsidP="0022571C">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«Кращий керівник» - 2 особи;</w:t>
      </w:r>
    </w:p>
    <w:p w:rsidR="009F5A2C" w:rsidRPr="00707FEF" w:rsidRDefault="009F5A2C" w:rsidP="0022571C">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«Кращий спеціаліст» - 4 особи.</w:t>
      </w:r>
    </w:p>
    <w:p w:rsidR="009F5A2C" w:rsidRPr="00707FEF" w:rsidRDefault="009F5A2C" w:rsidP="002C5F40">
      <w:pPr>
        <w:ind w:firstLine="426"/>
        <w:jc w:val="both"/>
        <w:rPr>
          <w:sz w:val="28"/>
          <w:szCs w:val="28"/>
        </w:rPr>
      </w:pPr>
      <w:r w:rsidRPr="00707FEF">
        <w:rPr>
          <w:sz w:val="28"/>
          <w:szCs w:val="28"/>
        </w:rPr>
        <w:t xml:space="preserve">За підсумками проведення І туру Конкурсу у було   визначено переможців та учасників ІІ туру Конкурсу в наступних номінаціях: </w:t>
      </w:r>
    </w:p>
    <w:p w:rsidR="009F5A2C" w:rsidRPr="00707FEF" w:rsidRDefault="009F5A2C" w:rsidP="0022571C">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„Кращий керівник” Дарницької районної в місті Києві державної адміністрації – Більська Олена Володимирівна – начальник відділу ведення Державного реєстру виборців;</w:t>
      </w:r>
    </w:p>
    <w:p w:rsidR="009F5A2C" w:rsidRPr="00707FEF" w:rsidRDefault="009F5A2C" w:rsidP="0022571C">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"Кращий спеціаліст» - Нікіфорова Людмила Віталіївна – головний спеціаліст відділу прийняття рішень та контролю за призначенням всіх видів допомог управління праці та соціального захисту населення.</w:t>
      </w:r>
    </w:p>
    <w:p w:rsidR="0022571C" w:rsidRPr="0022571C" w:rsidRDefault="0022571C" w:rsidP="0022571C">
      <w:pPr>
        <w:ind w:firstLine="426"/>
        <w:jc w:val="both"/>
        <w:rPr>
          <w:sz w:val="28"/>
          <w:szCs w:val="28"/>
        </w:rPr>
      </w:pPr>
      <w:r w:rsidRPr="0022571C">
        <w:rPr>
          <w:sz w:val="28"/>
          <w:szCs w:val="28"/>
        </w:rPr>
        <w:t>Відповідно до Закону України «Про державну службу», постанови Кабінету Міністрів України від 28 грудня 2000 року №1922 «Про затвердження Положення про проведення атестації державних службовців», на виконання розпорядження виконавчого органу Київської міської ради (Київської міської державної адміністрації) від 12.09.2013 №1597 «Про проведення чергової атестації державних службовців» протягом листопада-грудня 2013 року було атестовано 218 осіб та 2 особи такі, що відповідають займаній посаді за певних умов.</w:t>
      </w:r>
    </w:p>
    <w:p w:rsidR="00E271DF" w:rsidRPr="00707FEF" w:rsidRDefault="00E271DF" w:rsidP="002C5F40">
      <w:pPr>
        <w:ind w:firstLine="426"/>
        <w:jc w:val="both"/>
        <w:rPr>
          <w:sz w:val="28"/>
          <w:szCs w:val="28"/>
        </w:rPr>
      </w:pPr>
      <w:r w:rsidRPr="00707FEF">
        <w:rPr>
          <w:sz w:val="28"/>
          <w:szCs w:val="28"/>
        </w:rPr>
        <w:t>Відповідно до постанови Кабінету Міністрів України від 14.04.2004 №468 «Про затвердження положень про прийом, стажування слухачів та працевлаштування випускників Національної академії державного управління при Президентові України» 2 особи навчається в Національній академії державного управління при Президентові України за державним замовленням спеціалізації "Державне управління": 1 особа - денна форма навчання та 1 особа – заочна форма навчання.</w:t>
      </w:r>
      <w:r w:rsidR="0022571C">
        <w:rPr>
          <w:sz w:val="28"/>
          <w:szCs w:val="28"/>
        </w:rPr>
        <w:t xml:space="preserve"> </w:t>
      </w:r>
      <w:r w:rsidRPr="00707FEF">
        <w:rPr>
          <w:sz w:val="28"/>
          <w:szCs w:val="28"/>
        </w:rPr>
        <w:t>В Академії муніципального управління навчається за державним замовленням на заочній формі навчання 2 особи за спеціалізацією "Державна служба".</w:t>
      </w:r>
    </w:p>
    <w:p w:rsidR="00235A71" w:rsidRPr="00707FEF" w:rsidRDefault="0022571C" w:rsidP="002C5F40">
      <w:pPr>
        <w:ind w:firstLine="426"/>
        <w:jc w:val="both"/>
        <w:rPr>
          <w:sz w:val="28"/>
          <w:szCs w:val="28"/>
        </w:rPr>
      </w:pPr>
      <w:r>
        <w:rPr>
          <w:sz w:val="28"/>
          <w:szCs w:val="28"/>
        </w:rPr>
        <w:t xml:space="preserve">Протягом 2013 року </w:t>
      </w:r>
      <w:r w:rsidR="003F2959" w:rsidRPr="00707FEF">
        <w:rPr>
          <w:sz w:val="28"/>
          <w:szCs w:val="28"/>
        </w:rPr>
        <w:t>відділ</w:t>
      </w:r>
      <w:r>
        <w:rPr>
          <w:sz w:val="28"/>
          <w:szCs w:val="28"/>
        </w:rPr>
        <w:t xml:space="preserve">ом </w:t>
      </w:r>
      <w:r w:rsidR="003F2959" w:rsidRPr="00707FEF">
        <w:rPr>
          <w:sz w:val="28"/>
          <w:szCs w:val="28"/>
        </w:rPr>
        <w:t xml:space="preserve"> інформаційних технологій </w:t>
      </w:r>
      <w:r>
        <w:rPr>
          <w:sz w:val="28"/>
          <w:szCs w:val="28"/>
        </w:rPr>
        <w:t>здійснювався</w:t>
      </w:r>
      <w:r w:rsidR="003F2959" w:rsidRPr="00707FEF">
        <w:rPr>
          <w:sz w:val="28"/>
          <w:szCs w:val="28"/>
        </w:rPr>
        <w:t xml:space="preserve"> технічний та інформаційний супровід офіційного веб-сайту Дарницької районної в м. Києві державної адміністрації</w:t>
      </w:r>
      <w:r w:rsidR="007E3BFF" w:rsidRPr="00707FEF">
        <w:rPr>
          <w:sz w:val="28"/>
          <w:szCs w:val="28"/>
        </w:rPr>
        <w:t xml:space="preserve"> </w:t>
      </w:r>
      <w:r>
        <w:rPr>
          <w:sz w:val="28"/>
          <w:szCs w:val="28"/>
        </w:rPr>
        <w:t xml:space="preserve">та </w:t>
      </w:r>
      <w:r w:rsidR="007E3BFF" w:rsidRPr="00707FEF">
        <w:rPr>
          <w:sz w:val="28"/>
          <w:szCs w:val="28"/>
        </w:rPr>
        <w:t>оновлення інф</w:t>
      </w:r>
      <w:r>
        <w:rPr>
          <w:sz w:val="28"/>
          <w:szCs w:val="28"/>
        </w:rPr>
        <w:t>ормації структурних підрозділів</w:t>
      </w:r>
      <w:r w:rsidR="007E3BFF" w:rsidRPr="00707FEF">
        <w:rPr>
          <w:sz w:val="28"/>
          <w:szCs w:val="28"/>
        </w:rPr>
        <w:t xml:space="preserve"> на сайті</w:t>
      </w:r>
      <w:r>
        <w:rPr>
          <w:sz w:val="28"/>
          <w:szCs w:val="28"/>
        </w:rPr>
        <w:t>.</w:t>
      </w:r>
    </w:p>
    <w:p w:rsidR="002C4C81" w:rsidRPr="00707FEF" w:rsidRDefault="002C4C81" w:rsidP="003E5C5D">
      <w:pPr>
        <w:ind w:firstLine="426"/>
        <w:jc w:val="both"/>
        <w:rPr>
          <w:sz w:val="28"/>
          <w:szCs w:val="28"/>
        </w:rPr>
      </w:pPr>
      <w:r w:rsidRPr="00707FEF">
        <w:rPr>
          <w:sz w:val="28"/>
          <w:szCs w:val="28"/>
        </w:rPr>
        <w:t>Постійно здійснювалось забезпечення моніторингу системи антивірусного захисту (</w:t>
      </w:r>
      <w:r w:rsidRPr="00707FEF">
        <w:rPr>
          <w:sz w:val="28"/>
          <w:szCs w:val="28"/>
          <w:lang w:val="en-US"/>
        </w:rPr>
        <w:t>ESET</w:t>
      </w:r>
      <w:r w:rsidRPr="00707FEF">
        <w:rPr>
          <w:sz w:val="28"/>
          <w:szCs w:val="28"/>
        </w:rPr>
        <w:t xml:space="preserve"> </w:t>
      </w:r>
      <w:r w:rsidRPr="00707FEF">
        <w:rPr>
          <w:sz w:val="28"/>
          <w:szCs w:val="28"/>
          <w:lang w:val="en-US"/>
        </w:rPr>
        <w:t>Remote</w:t>
      </w:r>
      <w:r w:rsidRPr="00707FEF">
        <w:rPr>
          <w:sz w:val="28"/>
          <w:szCs w:val="28"/>
        </w:rPr>
        <w:t xml:space="preserve"> </w:t>
      </w:r>
      <w:r w:rsidRPr="00707FEF">
        <w:rPr>
          <w:sz w:val="28"/>
          <w:szCs w:val="28"/>
          <w:lang w:val="en-US"/>
        </w:rPr>
        <w:t>Administrator</w:t>
      </w:r>
      <w:r w:rsidRPr="00707FEF">
        <w:rPr>
          <w:sz w:val="28"/>
          <w:szCs w:val="28"/>
        </w:rPr>
        <w:t xml:space="preserve"> </w:t>
      </w:r>
      <w:r w:rsidRPr="00707FEF">
        <w:rPr>
          <w:sz w:val="28"/>
          <w:szCs w:val="28"/>
          <w:lang w:val="en-US"/>
        </w:rPr>
        <w:t>Console</w:t>
      </w:r>
      <w:r w:rsidRPr="00707FEF">
        <w:rPr>
          <w:sz w:val="28"/>
          <w:szCs w:val="28"/>
        </w:rPr>
        <w:t>) та оновлення ОС (</w:t>
      </w:r>
      <w:r w:rsidRPr="00707FEF">
        <w:rPr>
          <w:sz w:val="28"/>
          <w:szCs w:val="28"/>
          <w:lang w:val="en-US"/>
        </w:rPr>
        <w:t>Windows</w:t>
      </w:r>
      <w:r w:rsidRPr="00707FEF">
        <w:rPr>
          <w:sz w:val="28"/>
          <w:szCs w:val="28"/>
        </w:rPr>
        <w:t xml:space="preserve"> </w:t>
      </w:r>
      <w:r w:rsidRPr="00707FEF">
        <w:rPr>
          <w:sz w:val="28"/>
          <w:szCs w:val="28"/>
          <w:lang w:val="en-US"/>
        </w:rPr>
        <w:t>System</w:t>
      </w:r>
      <w:r w:rsidRPr="00707FEF">
        <w:rPr>
          <w:sz w:val="28"/>
          <w:szCs w:val="28"/>
        </w:rPr>
        <w:t xml:space="preserve"> </w:t>
      </w:r>
      <w:r w:rsidRPr="00707FEF">
        <w:rPr>
          <w:sz w:val="28"/>
          <w:szCs w:val="28"/>
          <w:lang w:val="en-US"/>
        </w:rPr>
        <w:t>Update</w:t>
      </w:r>
      <w:r w:rsidRPr="00707FEF">
        <w:rPr>
          <w:sz w:val="28"/>
          <w:szCs w:val="28"/>
        </w:rPr>
        <w:t xml:space="preserve"> </w:t>
      </w:r>
      <w:r w:rsidRPr="00707FEF">
        <w:rPr>
          <w:sz w:val="28"/>
          <w:szCs w:val="28"/>
          <w:lang w:val="en-US"/>
        </w:rPr>
        <w:t>Services</w:t>
      </w:r>
      <w:r w:rsidRPr="00707FEF">
        <w:rPr>
          <w:sz w:val="28"/>
          <w:szCs w:val="28"/>
        </w:rPr>
        <w:t>).</w:t>
      </w:r>
    </w:p>
    <w:p w:rsidR="002C38CA" w:rsidRPr="00707FEF" w:rsidRDefault="002155D8" w:rsidP="002C5F40">
      <w:pPr>
        <w:ind w:firstLine="426"/>
        <w:jc w:val="both"/>
        <w:rPr>
          <w:sz w:val="28"/>
          <w:szCs w:val="28"/>
        </w:rPr>
      </w:pPr>
      <w:r w:rsidRPr="00707FEF">
        <w:rPr>
          <w:sz w:val="28"/>
          <w:szCs w:val="28"/>
        </w:rPr>
        <w:lastRenderedPageBreak/>
        <w:t xml:space="preserve">За сприяння </w:t>
      </w:r>
      <w:r w:rsidRPr="00707FEF">
        <w:rPr>
          <w:sz w:val="28"/>
          <w:szCs w:val="28"/>
          <w:lang w:val="en-US"/>
        </w:rPr>
        <w:t>Qlogic</w:t>
      </w:r>
      <w:r w:rsidRPr="00707FEF">
        <w:rPr>
          <w:sz w:val="28"/>
          <w:szCs w:val="28"/>
          <w:lang w:val="ru-RU"/>
        </w:rPr>
        <w:t xml:space="preserve"> </w:t>
      </w:r>
      <w:r w:rsidRPr="00707FEF">
        <w:rPr>
          <w:sz w:val="28"/>
          <w:szCs w:val="28"/>
          <w:lang w:val="en-US"/>
        </w:rPr>
        <w:t>Systems</w:t>
      </w:r>
      <w:r w:rsidRPr="00707FEF">
        <w:rPr>
          <w:sz w:val="28"/>
          <w:szCs w:val="28"/>
          <w:lang w:val="ru-RU"/>
        </w:rPr>
        <w:t xml:space="preserve"> </w:t>
      </w:r>
      <w:r w:rsidRPr="00707FEF">
        <w:rPr>
          <w:sz w:val="28"/>
          <w:szCs w:val="28"/>
        </w:rPr>
        <w:t>забезпечено супроводження програмного забезпечення для роботи електронної черги в центрі надання адміністративних послуг</w:t>
      </w:r>
    </w:p>
    <w:p w:rsidR="002C38CA" w:rsidRPr="00707FEF" w:rsidRDefault="002155D8" w:rsidP="002C5F40">
      <w:pPr>
        <w:ind w:firstLine="426"/>
        <w:jc w:val="both"/>
        <w:rPr>
          <w:sz w:val="28"/>
          <w:szCs w:val="28"/>
        </w:rPr>
      </w:pPr>
      <w:r w:rsidRPr="00707FEF">
        <w:rPr>
          <w:sz w:val="28"/>
          <w:szCs w:val="28"/>
        </w:rPr>
        <w:t>Вжито ряд заходів щодо перенесення інформації з інформаційного ресурсу http://</w:t>
      </w:r>
      <w:r w:rsidRPr="00707FEF">
        <w:rPr>
          <w:sz w:val="28"/>
          <w:szCs w:val="28"/>
          <w:lang w:val="en-US"/>
        </w:rPr>
        <w:t>www</w:t>
      </w:r>
      <w:r w:rsidRPr="00707FEF">
        <w:rPr>
          <w:sz w:val="28"/>
          <w:szCs w:val="28"/>
        </w:rPr>
        <w:t>.</w:t>
      </w:r>
      <w:r w:rsidRPr="00707FEF">
        <w:rPr>
          <w:sz w:val="28"/>
          <w:szCs w:val="28"/>
          <w:lang w:val="en-US"/>
        </w:rPr>
        <w:t>drda</w:t>
      </w:r>
      <w:r w:rsidRPr="00707FEF">
        <w:rPr>
          <w:sz w:val="28"/>
          <w:szCs w:val="28"/>
        </w:rPr>
        <w:t>.</w:t>
      </w:r>
      <w:r w:rsidRPr="00707FEF">
        <w:rPr>
          <w:sz w:val="28"/>
          <w:szCs w:val="28"/>
          <w:lang w:val="en-US"/>
        </w:rPr>
        <w:t>gov</w:t>
      </w:r>
      <w:r w:rsidRPr="00707FEF">
        <w:rPr>
          <w:sz w:val="28"/>
          <w:szCs w:val="28"/>
        </w:rPr>
        <w:t>.</w:t>
      </w:r>
      <w:r w:rsidRPr="00707FEF">
        <w:rPr>
          <w:sz w:val="28"/>
          <w:szCs w:val="28"/>
          <w:lang w:val="en-US"/>
        </w:rPr>
        <w:t>ua</w:t>
      </w:r>
      <w:r w:rsidRPr="00707FEF">
        <w:rPr>
          <w:sz w:val="28"/>
          <w:szCs w:val="28"/>
        </w:rPr>
        <w:t xml:space="preserve"> на </w:t>
      </w:r>
      <w:hyperlink r:id="rId11" w:history="1">
        <w:r w:rsidRPr="00707FEF">
          <w:rPr>
            <w:rStyle w:val="a4"/>
            <w:color w:val="auto"/>
            <w:sz w:val="28"/>
            <w:szCs w:val="28"/>
          </w:rPr>
          <w:t>http://darn.kievcity.gov.ua</w:t>
        </w:r>
      </w:hyperlink>
      <w:r w:rsidRPr="00707FEF">
        <w:rPr>
          <w:sz w:val="28"/>
          <w:szCs w:val="28"/>
        </w:rPr>
        <w:t>.</w:t>
      </w:r>
    </w:p>
    <w:p w:rsidR="003E5C5D" w:rsidRPr="00707FEF" w:rsidRDefault="003E5C5D" w:rsidP="002C5F40">
      <w:pPr>
        <w:ind w:firstLine="426"/>
        <w:jc w:val="both"/>
        <w:rPr>
          <w:sz w:val="28"/>
          <w:szCs w:val="28"/>
        </w:rPr>
      </w:pPr>
    </w:p>
    <w:p w:rsidR="0042416A" w:rsidRPr="00707FEF" w:rsidRDefault="0042416A" w:rsidP="00646D4C">
      <w:pPr>
        <w:ind w:firstLine="426"/>
        <w:jc w:val="center"/>
        <w:rPr>
          <w:b/>
          <w:sz w:val="28"/>
          <w:szCs w:val="28"/>
          <w:u w:val="single"/>
        </w:rPr>
      </w:pPr>
      <w:r w:rsidRPr="00707FEF">
        <w:rPr>
          <w:b/>
          <w:sz w:val="28"/>
          <w:szCs w:val="28"/>
          <w:u w:val="single"/>
        </w:rPr>
        <w:t>Опрацювання вхідної та вихідної кореспонденції:</w:t>
      </w:r>
    </w:p>
    <w:p w:rsidR="0042416A" w:rsidRPr="00707FEF" w:rsidRDefault="0042416A" w:rsidP="00646D4C">
      <w:pPr>
        <w:ind w:firstLine="426"/>
        <w:jc w:val="both"/>
        <w:rPr>
          <w:sz w:val="28"/>
          <w:szCs w:val="28"/>
        </w:rPr>
      </w:pPr>
      <w:r w:rsidRPr="00707FEF">
        <w:rPr>
          <w:color w:val="000000"/>
          <w:sz w:val="28"/>
          <w:szCs w:val="28"/>
        </w:rPr>
        <w:t>За 201</w:t>
      </w:r>
      <w:r w:rsidR="00F82FB0" w:rsidRPr="00707FEF">
        <w:rPr>
          <w:color w:val="000000"/>
          <w:sz w:val="28"/>
          <w:szCs w:val="28"/>
        </w:rPr>
        <w:t>3</w:t>
      </w:r>
      <w:r w:rsidRPr="00707FEF">
        <w:rPr>
          <w:color w:val="000000"/>
          <w:sz w:val="28"/>
          <w:szCs w:val="28"/>
        </w:rPr>
        <w:t xml:space="preserve"> рік до райдержадміністрації надійшло </w:t>
      </w:r>
      <w:r w:rsidR="001C4FD3" w:rsidRPr="00707FEF">
        <w:rPr>
          <w:sz w:val="28"/>
          <w:szCs w:val="28"/>
        </w:rPr>
        <w:t>10963 документів в тому числі системою АСКОД 1350 одиниць</w:t>
      </w:r>
      <w:r w:rsidR="00BB3820" w:rsidRPr="00707FEF">
        <w:rPr>
          <w:sz w:val="28"/>
          <w:szCs w:val="28"/>
        </w:rPr>
        <w:t>,</w:t>
      </w:r>
      <w:r w:rsidR="001C4FD3" w:rsidRPr="00707FEF">
        <w:rPr>
          <w:sz w:val="28"/>
          <w:szCs w:val="28"/>
        </w:rPr>
        <w:t xml:space="preserve"> </w:t>
      </w:r>
      <w:r w:rsidR="00BB3820" w:rsidRPr="00707FEF">
        <w:rPr>
          <w:sz w:val="28"/>
          <w:szCs w:val="28"/>
        </w:rPr>
        <w:t>із них</w:t>
      </w:r>
      <w:r w:rsidR="00A912EE" w:rsidRPr="00707FEF">
        <w:rPr>
          <w:sz w:val="28"/>
          <w:szCs w:val="28"/>
        </w:rPr>
        <w:t xml:space="preserve"> </w:t>
      </w:r>
      <w:r w:rsidR="00BB3820" w:rsidRPr="00707FEF">
        <w:rPr>
          <w:sz w:val="28"/>
          <w:szCs w:val="28"/>
        </w:rPr>
        <w:t xml:space="preserve">на контроль поставлено 4632, що на 404 документів більше </w:t>
      </w:r>
      <w:r w:rsidR="00366A8D" w:rsidRPr="00707FEF">
        <w:rPr>
          <w:sz w:val="28"/>
          <w:szCs w:val="28"/>
        </w:rPr>
        <w:t xml:space="preserve">ніж </w:t>
      </w:r>
      <w:r w:rsidR="00BB3820" w:rsidRPr="00707FEF">
        <w:rPr>
          <w:sz w:val="28"/>
          <w:szCs w:val="28"/>
        </w:rPr>
        <w:t>у порівнянні із 2012 роком.</w:t>
      </w:r>
    </w:p>
    <w:p w:rsidR="00996948" w:rsidRPr="00707FEF" w:rsidRDefault="0042416A" w:rsidP="00646D4C">
      <w:pPr>
        <w:ind w:firstLine="426"/>
        <w:jc w:val="both"/>
        <w:rPr>
          <w:sz w:val="28"/>
          <w:szCs w:val="28"/>
        </w:rPr>
      </w:pPr>
      <w:r w:rsidRPr="00707FEF">
        <w:rPr>
          <w:sz w:val="28"/>
          <w:szCs w:val="28"/>
        </w:rPr>
        <w:t xml:space="preserve">Відпрацьовано </w:t>
      </w:r>
      <w:r w:rsidR="001C4FD3" w:rsidRPr="00707FEF">
        <w:rPr>
          <w:sz w:val="28"/>
          <w:szCs w:val="28"/>
        </w:rPr>
        <w:t>2979 рекомендованих листів</w:t>
      </w:r>
      <w:r w:rsidRPr="00707FEF">
        <w:rPr>
          <w:sz w:val="28"/>
          <w:szCs w:val="28"/>
        </w:rPr>
        <w:t>.</w:t>
      </w:r>
      <w:r w:rsidR="00996948" w:rsidRPr="00707FEF">
        <w:rPr>
          <w:sz w:val="28"/>
          <w:szCs w:val="28"/>
        </w:rPr>
        <w:t xml:space="preserve"> Внесено зміни та доповнення до 319 раніше зареєстрованих директивних документів.</w:t>
      </w:r>
    </w:p>
    <w:p w:rsidR="00F82FB0" w:rsidRPr="00707FEF" w:rsidRDefault="00F82FB0" w:rsidP="00646D4C">
      <w:pPr>
        <w:ind w:firstLine="426"/>
        <w:jc w:val="both"/>
        <w:rPr>
          <w:sz w:val="28"/>
          <w:szCs w:val="28"/>
        </w:rPr>
      </w:pPr>
      <w:r w:rsidRPr="00707FEF">
        <w:rPr>
          <w:sz w:val="28"/>
          <w:szCs w:val="28"/>
        </w:rPr>
        <w:t>За 2013 рік зареєстровано вихідної кореспонденції - 10723 документи.</w:t>
      </w:r>
    </w:p>
    <w:p w:rsidR="0042416A" w:rsidRPr="00707FEF" w:rsidRDefault="0042416A" w:rsidP="00646D4C">
      <w:pPr>
        <w:ind w:firstLine="426"/>
        <w:jc w:val="both"/>
        <w:rPr>
          <w:sz w:val="28"/>
          <w:szCs w:val="28"/>
        </w:rPr>
      </w:pPr>
      <w:r w:rsidRPr="00707FEF">
        <w:rPr>
          <w:sz w:val="28"/>
          <w:szCs w:val="28"/>
        </w:rPr>
        <w:t xml:space="preserve">За звітний період підготовлено </w:t>
      </w:r>
      <w:r w:rsidR="00685898" w:rsidRPr="00707FEF">
        <w:rPr>
          <w:sz w:val="28"/>
          <w:szCs w:val="28"/>
        </w:rPr>
        <w:t>737</w:t>
      </w:r>
      <w:r w:rsidRPr="00707FEF">
        <w:rPr>
          <w:sz w:val="28"/>
          <w:szCs w:val="28"/>
        </w:rPr>
        <w:t xml:space="preserve"> розпоряджен</w:t>
      </w:r>
      <w:r w:rsidR="00685898" w:rsidRPr="00707FEF">
        <w:rPr>
          <w:sz w:val="28"/>
          <w:szCs w:val="28"/>
        </w:rPr>
        <w:t>ь</w:t>
      </w:r>
      <w:r w:rsidRPr="00707FEF">
        <w:rPr>
          <w:sz w:val="28"/>
          <w:szCs w:val="28"/>
        </w:rPr>
        <w:t xml:space="preserve"> Дарницької райдержадміністрації, </w:t>
      </w:r>
      <w:r w:rsidR="006233F0" w:rsidRPr="00707FEF">
        <w:rPr>
          <w:sz w:val="28"/>
          <w:szCs w:val="28"/>
        </w:rPr>
        <w:t xml:space="preserve">із них </w:t>
      </w:r>
      <w:r w:rsidRPr="00707FEF">
        <w:rPr>
          <w:sz w:val="28"/>
          <w:szCs w:val="28"/>
        </w:rPr>
        <w:t xml:space="preserve">на контроль поставлено </w:t>
      </w:r>
      <w:r w:rsidR="006233F0" w:rsidRPr="00707FEF">
        <w:rPr>
          <w:sz w:val="28"/>
          <w:szCs w:val="28"/>
        </w:rPr>
        <w:t xml:space="preserve">135 </w:t>
      </w:r>
      <w:r w:rsidRPr="00707FEF">
        <w:rPr>
          <w:sz w:val="28"/>
          <w:szCs w:val="28"/>
        </w:rPr>
        <w:t>розпоряджен</w:t>
      </w:r>
      <w:r w:rsidR="006233F0" w:rsidRPr="00707FEF">
        <w:rPr>
          <w:sz w:val="28"/>
          <w:szCs w:val="28"/>
        </w:rPr>
        <w:t>ь</w:t>
      </w:r>
      <w:r w:rsidRPr="00707FEF">
        <w:rPr>
          <w:sz w:val="28"/>
          <w:szCs w:val="28"/>
        </w:rPr>
        <w:t>.</w:t>
      </w:r>
    </w:p>
    <w:p w:rsidR="0042416A" w:rsidRPr="00707FEF" w:rsidRDefault="0042416A" w:rsidP="00646D4C">
      <w:pPr>
        <w:ind w:firstLine="426"/>
        <w:jc w:val="both"/>
        <w:rPr>
          <w:sz w:val="28"/>
          <w:szCs w:val="28"/>
        </w:rPr>
      </w:pPr>
      <w:r w:rsidRPr="00707FEF">
        <w:rPr>
          <w:sz w:val="28"/>
          <w:szCs w:val="28"/>
        </w:rPr>
        <w:t>Щотижнево надавалася інформації голові райдержадміністрації про стан виконання окремих пунктів протокольних доручень, напрацьованих на нарада</w:t>
      </w:r>
      <w:r w:rsidR="00AF47B3">
        <w:rPr>
          <w:sz w:val="28"/>
          <w:szCs w:val="28"/>
        </w:rPr>
        <w:t>х у голови райдержадміністрації та р</w:t>
      </w:r>
      <w:r w:rsidRPr="00707FEF">
        <w:rPr>
          <w:sz w:val="28"/>
          <w:szCs w:val="28"/>
        </w:rPr>
        <w:t xml:space="preserve">аз на два тижні </w:t>
      </w:r>
      <w:r w:rsidR="00AF47B3">
        <w:rPr>
          <w:sz w:val="28"/>
          <w:szCs w:val="28"/>
        </w:rPr>
        <w:t>-</w:t>
      </w:r>
      <w:r w:rsidRPr="00707FEF">
        <w:rPr>
          <w:sz w:val="28"/>
          <w:szCs w:val="28"/>
        </w:rPr>
        <w:t xml:space="preserve"> інформація</w:t>
      </w:r>
      <w:r w:rsidRPr="00707FEF">
        <w:rPr>
          <w:color w:val="000000"/>
          <w:sz w:val="28"/>
          <w:szCs w:val="28"/>
        </w:rPr>
        <w:t xml:space="preserve"> про стан виконання окремих контрольних документів, терміни </w:t>
      </w:r>
      <w:r w:rsidRPr="00707FEF">
        <w:rPr>
          <w:sz w:val="28"/>
          <w:szCs w:val="28"/>
        </w:rPr>
        <w:t>виконання яких встановлено особисто головою.</w:t>
      </w:r>
    </w:p>
    <w:p w:rsidR="00F459DA" w:rsidRPr="00707FEF" w:rsidRDefault="00F459DA" w:rsidP="00646D4C">
      <w:pPr>
        <w:ind w:firstLine="426"/>
        <w:jc w:val="both"/>
        <w:rPr>
          <w:sz w:val="28"/>
          <w:szCs w:val="28"/>
        </w:rPr>
      </w:pPr>
      <w:r w:rsidRPr="00707FEF">
        <w:rPr>
          <w:sz w:val="28"/>
          <w:szCs w:val="28"/>
        </w:rPr>
        <w:t>Протягом 2013 року до Дарницької райдержадміністрації надійшло 4219 звернень громадян, з яких: письмових – 3543 (84% - від загальної кількості), усних – 676 (16% - від загальної кількості). Порівняно з аналогічним періодом минулого року спостерігається зменшення кількості звернень на 29,2%</w:t>
      </w:r>
      <w:r w:rsidR="001668AE" w:rsidRPr="00707FEF">
        <w:rPr>
          <w:sz w:val="28"/>
          <w:szCs w:val="28"/>
        </w:rPr>
        <w:t>.</w:t>
      </w:r>
    </w:p>
    <w:p w:rsidR="00F459DA" w:rsidRPr="00707FEF" w:rsidRDefault="00F459DA" w:rsidP="006D05EE">
      <w:pPr>
        <w:ind w:firstLine="426"/>
        <w:jc w:val="both"/>
        <w:rPr>
          <w:sz w:val="28"/>
          <w:szCs w:val="28"/>
        </w:rPr>
      </w:pPr>
      <w:r w:rsidRPr="00707FEF">
        <w:rPr>
          <w:sz w:val="28"/>
          <w:szCs w:val="28"/>
        </w:rPr>
        <w:t>Відповідно до Закону України «Про доступ до публічної інформації» та розпорядження Дарницької районної в місті Києві державної адміністрації від 18.07.2011 за №333 протягом звітного періоду відділом роботи із зверненнями громадян було зареєстровано 274 запити на інформацію від громадян, що надійшли на адресу Дарницької райдержадміністрації</w:t>
      </w:r>
    </w:p>
    <w:p w:rsidR="00F459DA" w:rsidRPr="00707FEF" w:rsidRDefault="00F459DA" w:rsidP="006D05EE">
      <w:pPr>
        <w:ind w:firstLine="426"/>
        <w:jc w:val="both"/>
        <w:rPr>
          <w:sz w:val="28"/>
          <w:szCs w:val="28"/>
        </w:rPr>
      </w:pPr>
      <w:r w:rsidRPr="00707FEF">
        <w:rPr>
          <w:sz w:val="28"/>
          <w:szCs w:val="28"/>
        </w:rPr>
        <w:t>Протягом 2013 року до Дарницької райдержадміністрації надійшло 436 колективних звернень, в яких залишили свої підписи 14340 громадян. Кількість колективних звернень у порівняні з аналогічним періодом 2012 року зменшилась на 31,6%.</w:t>
      </w:r>
    </w:p>
    <w:p w:rsidR="00F459DA" w:rsidRPr="00707FEF" w:rsidRDefault="00F459DA" w:rsidP="006D05EE">
      <w:pPr>
        <w:ind w:firstLine="426"/>
        <w:jc w:val="both"/>
        <w:rPr>
          <w:sz w:val="28"/>
          <w:szCs w:val="28"/>
          <w:shd w:val="clear" w:color="auto" w:fill="FFFFFF"/>
        </w:rPr>
      </w:pPr>
      <w:r w:rsidRPr="00707FEF">
        <w:rPr>
          <w:sz w:val="28"/>
          <w:szCs w:val="28"/>
        </w:rPr>
        <w:t>Згідно із затвердженим граф</w:t>
      </w:r>
      <w:r w:rsidR="008E0C34" w:rsidRPr="00707FEF">
        <w:rPr>
          <w:sz w:val="28"/>
          <w:szCs w:val="28"/>
        </w:rPr>
        <w:t xml:space="preserve">іком протягом звітного періоду </w:t>
      </w:r>
      <w:r w:rsidRPr="00707FEF">
        <w:rPr>
          <w:sz w:val="28"/>
          <w:szCs w:val="28"/>
        </w:rPr>
        <w:t>були проведені особисті прийоми (в тому числі виїзні прийоми) громадян та прямі «гарячі» телефонні лінії</w:t>
      </w:r>
      <w:r w:rsidR="00173542">
        <w:rPr>
          <w:sz w:val="28"/>
          <w:szCs w:val="28"/>
          <w:shd w:val="clear" w:color="auto" w:fill="FFFFFF"/>
        </w:rPr>
        <w:t>:</w:t>
      </w:r>
    </w:p>
    <w:p w:rsidR="0042416A" w:rsidRPr="00707FEF" w:rsidRDefault="00173542" w:rsidP="001668AE">
      <w:pPr>
        <w:ind w:firstLine="426"/>
        <w:jc w:val="both"/>
        <w:rPr>
          <w:sz w:val="28"/>
          <w:szCs w:val="28"/>
          <w:shd w:val="clear" w:color="auto" w:fill="FFFFFF"/>
        </w:rPr>
      </w:pPr>
      <w:r w:rsidRPr="00173542">
        <w:rPr>
          <w:sz w:val="28"/>
          <w:szCs w:val="28"/>
          <w:u w:val="single"/>
          <w:shd w:val="clear" w:color="auto" w:fill="FFFFFF"/>
        </w:rPr>
        <w:t>г</w:t>
      </w:r>
      <w:r w:rsidR="00DE6958" w:rsidRPr="00173542">
        <w:rPr>
          <w:sz w:val="28"/>
          <w:szCs w:val="28"/>
          <w:u w:val="single"/>
          <w:shd w:val="clear" w:color="auto" w:fill="FFFFFF"/>
        </w:rPr>
        <w:t>оловою райдержадміністрації</w:t>
      </w:r>
      <w:r w:rsidR="0042416A" w:rsidRPr="00173542">
        <w:rPr>
          <w:sz w:val="28"/>
          <w:szCs w:val="28"/>
          <w:u w:val="single"/>
          <w:shd w:val="clear" w:color="auto" w:fill="FFFFFF"/>
        </w:rPr>
        <w:t xml:space="preserve"> було проведено</w:t>
      </w:r>
      <w:r w:rsidR="0042416A" w:rsidRPr="00707FEF">
        <w:rPr>
          <w:sz w:val="28"/>
          <w:szCs w:val="28"/>
          <w:shd w:val="clear" w:color="auto" w:fill="FFFFFF"/>
        </w:rPr>
        <w:t>:</w:t>
      </w:r>
    </w:p>
    <w:p w:rsidR="00F459DA" w:rsidRPr="00707FEF" w:rsidRDefault="00F459DA" w:rsidP="0017354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30 особистих прийомів, на які звернулось 244 громадянина;</w:t>
      </w:r>
    </w:p>
    <w:p w:rsidR="00F459DA" w:rsidRPr="00707FEF" w:rsidRDefault="00F459DA" w:rsidP="00173542">
      <w:pPr>
        <w:numPr>
          <w:ilvl w:val="0"/>
          <w:numId w:val="21"/>
        </w:numPr>
        <w:tabs>
          <w:tab w:val="num" w:pos="0"/>
          <w:tab w:val="num" w:pos="180"/>
          <w:tab w:val="left" w:pos="360"/>
          <w:tab w:val="left" w:pos="993"/>
          <w:tab w:val="num" w:pos="1864"/>
        </w:tabs>
        <w:ind w:left="0" w:firstLine="426"/>
        <w:jc w:val="both"/>
        <w:rPr>
          <w:sz w:val="28"/>
          <w:szCs w:val="28"/>
        </w:rPr>
      </w:pPr>
      <w:r w:rsidRPr="00707FEF">
        <w:rPr>
          <w:sz w:val="28"/>
          <w:szCs w:val="28"/>
        </w:rPr>
        <w:t xml:space="preserve">14 виїзних прийомів, на які звернулось 138 громадян; </w:t>
      </w:r>
    </w:p>
    <w:p w:rsidR="00F459DA" w:rsidRPr="00707FEF" w:rsidRDefault="00F459DA" w:rsidP="00173542">
      <w:pPr>
        <w:numPr>
          <w:ilvl w:val="0"/>
          <w:numId w:val="21"/>
        </w:numPr>
        <w:tabs>
          <w:tab w:val="num" w:pos="0"/>
          <w:tab w:val="num" w:pos="180"/>
          <w:tab w:val="left" w:pos="360"/>
          <w:tab w:val="left" w:pos="993"/>
          <w:tab w:val="num" w:pos="1864"/>
        </w:tabs>
        <w:ind w:left="0" w:firstLine="426"/>
        <w:jc w:val="both"/>
        <w:rPr>
          <w:sz w:val="28"/>
          <w:szCs w:val="28"/>
          <w:shd w:val="clear" w:color="auto" w:fill="FFFFFF"/>
        </w:rPr>
      </w:pPr>
      <w:r w:rsidRPr="00707FEF">
        <w:rPr>
          <w:sz w:val="28"/>
          <w:szCs w:val="28"/>
        </w:rPr>
        <w:t>68 прямих «гарячих» телефонних лінії, під час яких зателефонували 140 громадян</w:t>
      </w:r>
      <w:r w:rsidR="00173542">
        <w:rPr>
          <w:sz w:val="28"/>
          <w:szCs w:val="28"/>
          <w:shd w:val="clear" w:color="auto" w:fill="FFFFFF"/>
        </w:rPr>
        <w:t>;</w:t>
      </w:r>
    </w:p>
    <w:p w:rsidR="00F459DA" w:rsidRPr="00707FEF" w:rsidRDefault="00173542" w:rsidP="00590D7C">
      <w:pPr>
        <w:ind w:right="-285" w:firstLine="426"/>
        <w:jc w:val="both"/>
        <w:rPr>
          <w:sz w:val="28"/>
          <w:szCs w:val="28"/>
          <w:shd w:val="clear" w:color="auto" w:fill="FFFFFF"/>
        </w:rPr>
      </w:pPr>
      <w:r w:rsidRPr="00173542">
        <w:rPr>
          <w:sz w:val="28"/>
          <w:szCs w:val="28"/>
          <w:u w:val="single"/>
          <w:shd w:val="clear" w:color="auto" w:fill="FFFFFF"/>
        </w:rPr>
        <w:t>п</w:t>
      </w:r>
      <w:r w:rsidR="00F459DA" w:rsidRPr="00173542">
        <w:rPr>
          <w:sz w:val="28"/>
          <w:szCs w:val="28"/>
          <w:u w:val="single"/>
          <w:shd w:val="clear" w:color="auto" w:fill="FFFFFF"/>
        </w:rPr>
        <w:t>ершим заступником голови, заступниками голови та керівником апарату</w:t>
      </w:r>
      <w:r w:rsidR="00F459DA" w:rsidRPr="00707FEF">
        <w:rPr>
          <w:sz w:val="28"/>
          <w:szCs w:val="28"/>
          <w:shd w:val="clear" w:color="auto" w:fill="FFFFFF"/>
        </w:rPr>
        <w:t>:</w:t>
      </w:r>
    </w:p>
    <w:p w:rsidR="00F459DA" w:rsidRPr="00707FEF" w:rsidRDefault="00F459DA" w:rsidP="006340B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 xml:space="preserve">94 особистих прийомів, на які звернулось 191 громадянин; </w:t>
      </w:r>
    </w:p>
    <w:p w:rsidR="00F459DA" w:rsidRPr="00707FEF" w:rsidRDefault="00F459DA" w:rsidP="006340B6">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35 виїзних прийомів, на які звернулось 56 громадян;</w:t>
      </w:r>
    </w:p>
    <w:p w:rsidR="00F459DA" w:rsidRPr="00707FEF" w:rsidRDefault="00F459DA" w:rsidP="006340B6">
      <w:pPr>
        <w:numPr>
          <w:ilvl w:val="0"/>
          <w:numId w:val="21"/>
        </w:numPr>
        <w:tabs>
          <w:tab w:val="num" w:pos="0"/>
          <w:tab w:val="num" w:pos="180"/>
          <w:tab w:val="left" w:pos="360"/>
          <w:tab w:val="left" w:pos="993"/>
          <w:tab w:val="num" w:pos="1864"/>
        </w:tabs>
        <w:ind w:left="0" w:firstLine="709"/>
        <w:jc w:val="both"/>
        <w:rPr>
          <w:sz w:val="28"/>
          <w:szCs w:val="28"/>
          <w:shd w:val="clear" w:color="auto" w:fill="FFFFFF"/>
        </w:rPr>
      </w:pPr>
      <w:r w:rsidRPr="00707FEF">
        <w:rPr>
          <w:sz w:val="28"/>
          <w:szCs w:val="28"/>
        </w:rPr>
        <w:t>47</w:t>
      </w:r>
      <w:r w:rsidRPr="00707FEF">
        <w:rPr>
          <w:sz w:val="28"/>
          <w:szCs w:val="28"/>
          <w:shd w:val="clear" w:color="auto" w:fill="FFFFFF"/>
        </w:rPr>
        <w:t xml:space="preserve"> «гарячих» телефонних ліній, на які звернулось 57 громадян. </w:t>
      </w:r>
    </w:p>
    <w:p w:rsidR="00D504A4" w:rsidRPr="00707FEF" w:rsidRDefault="00D504A4" w:rsidP="006D05EE">
      <w:pPr>
        <w:ind w:firstLine="426"/>
        <w:jc w:val="both"/>
        <w:rPr>
          <w:sz w:val="28"/>
          <w:szCs w:val="28"/>
          <w:shd w:val="clear" w:color="auto" w:fill="FFFFFF"/>
        </w:rPr>
      </w:pPr>
      <w:r w:rsidRPr="00707FEF">
        <w:rPr>
          <w:sz w:val="28"/>
          <w:szCs w:val="28"/>
          <w:shd w:val="clear" w:color="auto" w:fill="FFFFFF"/>
        </w:rPr>
        <w:lastRenderedPageBreak/>
        <w:t>На виконання завдань, передбачених Указом Президента України від 07.02.2008 №109/2008 впродовж звітного періоду проводилась наступна робота:</w:t>
      </w:r>
    </w:p>
    <w:p w:rsidR="00D504A4" w:rsidRPr="00707FEF" w:rsidRDefault="00D504A4" w:rsidP="00B54CCF">
      <w:pPr>
        <w:numPr>
          <w:ilvl w:val="0"/>
          <w:numId w:val="21"/>
        </w:numPr>
        <w:tabs>
          <w:tab w:val="num" w:pos="0"/>
          <w:tab w:val="num" w:pos="180"/>
          <w:tab w:val="left" w:pos="360"/>
          <w:tab w:val="left" w:pos="993"/>
          <w:tab w:val="num" w:pos="1864"/>
        </w:tabs>
        <w:ind w:left="0" w:firstLine="709"/>
        <w:jc w:val="both"/>
        <w:rPr>
          <w:color w:val="000000"/>
          <w:sz w:val="28"/>
          <w:szCs w:val="28"/>
        </w:rPr>
      </w:pPr>
      <w:r w:rsidRPr="00707FEF">
        <w:rPr>
          <w:sz w:val="28"/>
          <w:szCs w:val="28"/>
        </w:rPr>
        <w:t>головою</w:t>
      </w:r>
      <w:r w:rsidRPr="00707FEF">
        <w:rPr>
          <w:color w:val="000000"/>
          <w:sz w:val="28"/>
          <w:szCs w:val="28"/>
        </w:rPr>
        <w:t xml:space="preserve"> Дарницької районної в місті Києві державної адміністрації надано письмовий звіт голові Київської міської державної адміністрації про організацію роботи із зверненнями громадян та виконання завдань, передбачених Указом</w:t>
      </w:r>
      <w:r w:rsidRPr="00707FEF">
        <w:rPr>
          <w:sz w:val="28"/>
          <w:szCs w:val="28"/>
          <w:shd w:val="clear" w:color="auto" w:fill="FFFFFF"/>
        </w:rPr>
        <w:t xml:space="preserve"> </w:t>
      </w:r>
      <w:r w:rsidRPr="00707FEF">
        <w:rPr>
          <w:color w:val="000000"/>
          <w:sz w:val="28"/>
          <w:szCs w:val="28"/>
        </w:rPr>
        <w:t>Президента України від 07.02.2008 №109/2008 за період з 01.01.2013 до 08.02.2013 та за період з 01.01.2013 до 09.08.2013;</w:t>
      </w:r>
    </w:p>
    <w:p w:rsidR="00D504A4" w:rsidRPr="00707FEF" w:rsidRDefault="00D504A4" w:rsidP="00B54CCF">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 xml:space="preserve">проведено 12 «днів контролю», під час яких з виїздом на місце перевірено розгляд 14 звернень. За результатами розгляду зазначених звернень складено акти; </w:t>
      </w:r>
    </w:p>
    <w:p w:rsidR="00D504A4" w:rsidRPr="00707FEF" w:rsidRDefault="00D504A4" w:rsidP="00B54CCF">
      <w:pPr>
        <w:numPr>
          <w:ilvl w:val="0"/>
          <w:numId w:val="21"/>
        </w:numPr>
        <w:tabs>
          <w:tab w:val="num" w:pos="0"/>
          <w:tab w:val="num" w:pos="180"/>
          <w:tab w:val="left" w:pos="360"/>
          <w:tab w:val="left" w:pos="993"/>
          <w:tab w:val="num" w:pos="1864"/>
        </w:tabs>
        <w:ind w:left="0" w:firstLine="709"/>
        <w:jc w:val="both"/>
        <w:rPr>
          <w:sz w:val="28"/>
          <w:szCs w:val="28"/>
        </w:rPr>
      </w:pPr>
      <w:r w:rsidRPr="00707FEF">
        <w:rPr>
          <w:sz w:val="28"/>
          <w:szCs w:val="28"/>
        </w:rPr>
        <w:t>проведено дев’ять засідань постійно діючої комісії з питань розгляду звернень громадян при Дарницькій райдержадміністрації. На засіданнях комісії розглядались звернення, порушені питання в яких потребували комісійного розгляду;</w:t>
      </w:r>
    </w:p>
    <w:p w:rsidR="00173542" w:rsidRDefault="00D504A4" w:rsidP="00B54CCF">
      <w:pPr>
        <w:numPr>
          <w:ilvl w:val="0"/>
          <w:numId w:val="21"/>
        </w:numPr>
        <w:tabs>
          <w:tab w:val="num" w:pos="0"/>
          <w:tab w:val="num" w:pos="180"/>
          <w:tab w:val="left" w:pos="360"/>
          <w:tab w:val="left" w:pos="993"/>
          <w:tab w:val="num" w:pos="1864"/>
        </w:tabs>
        <w:ind w:left="0" w:firstLine="709"/>
        <w:jc w:val="both"/>
        <w:rPr>
          <w:color w:val="000000"/>
          <w:sz w:val="28"/>
          <w:szCs w:val="28"/>
        </w:rPr>
      </w:pPr>
      <w:r w:rsidRPr="00173542">
        <w:rPr>
          <w:sz w:val="28"/>
          <w:szCs w:val="28"/>
        </w:rPr>
        <w:t>проводились</w:t>
      </w:r>
      <w:r w:rsidRPr="00173542">
        <w:rPr>
          <w:color w:val="000000"/>
          <w:sz w:val="28"/>
          <w:szCs w:val="28"/>
        </w:rPr>
        <w:t xml:space="preserve"> щомісячні перевірки організації роботи із зверненнями громадян у наступних структурних п</w:t>
      </w:r>
      <w:r w:rsidR="00173542" w:rsidRPr="00173542">
        <w:rPr>
          <w:color w:val="000000"/>
          <w:sz w:val="28"/>
          <w:szCs w:val="28"/>
        </w:rPr>
        <w:t>ідрозділах райдержадміністрації</w:t>
      </w:r>
      <w:r w:rsidR="00173542">
        <w:rPr>
          <w:color w:val="000000"/>
          <w:sz w:val="28"/>
          <w:szCs w:val="28"/>
        </w:rPr>
        <w:t>;</w:t>
      </w:r>
    </w:p>
    <w:p w:rsidR="00F459DA" w:rsidRPr="00173542" w:rsidRDefault="002752BB" w:rsidP="00B54CCF">
      <w:pPr>
        <w:numPr>
          <w:ilvl w:val="0"/>
          <w:numId w:val="21"/>
        </w:numPr>
        <w:tabs>
          <w:tab w:val="num" w:pos="0"/>
          <w:tab w:val="num" w:pos="180"/>
          <w:tab w:val="left" w:pos="360"/>
          <w:tab w:val="left" w:pos="993"/>
          <w:tab w:val="num" w:pos="1864"/>
        </w:tabs>
        <w:ind w:left="0" w:firstLine="709"/>
        <w:jc w:val="both"/>
        <w:rPr>
          <w:color w:val="000000"/>
          <w:sz w:val="28"/>
          <w:szCs w:val="28"/>
        </w:rPr>
      </w:pPr>
      <w:r w:rsidRPr="00173542">
        <w:rPr>
          <w:color w:val="000000"/>
          <w:sz w:val="28"/>
          <w:szCs w:val="28"/>
        </w:rPr>
        <w:t>підготовлено та затверджено графіки проведення особистих прийомів та «гарячих» телефонних ліній керівництвом Дарницької райдержадміністрації та керівників структурних підрозділів Дарницької райдержадміністрації та інше.</w:t>
      </w:r>
    </w:p>
    <w:p w:rsidR="004D3744" w:rsidRPr="00707FEF" w:rsidRDefault="00173542" w:rsidP="006D05EE">
      <w:pPr>
        <w:ind w:firstLine="426"/>
        <w:jc w:val="both"/>
        <w:rPr>
          <w:color w:val="000000"/>
          <w:sz w:val="28"/>
          <w:szCs w:val="28"/>
        </w:rPr>
      </w:pPr>
      <w:r>
        <w:rPr>
          <w:color w:val="000000"/>
          <w:sz w:val="28"/>
          <w:szCs w:val="28"/>
        </w:rPr>
        <w:t xml:space="preserve">У 2013 році </w:t>
      </w:r>
      <w:r w:rsidR="00C536A4" w:rsidRPr="00707FEF">
        <w:rPr>
          <w:color w:val="000000"/>
          <w:sz w:val="28"/>
          <w:szCs w:val="28"/>
        </w:rPr>
        <w:t xml:space="preserve"> прийнято </w:t>
      </w:r>
      <w:r>
        <w:rPr>
          <w:color w:val="000000"/>
          <w:sz w:val="28"/>
          <w:szCs w:val="28"/>
        </w:rPr>
        <w:t>н</w:t>
      </w:r>
      <w:r w:rsidRPr="00707FEF">
        <w:rPr>
          <w:color w:val="000000"/>
          <w:sz w:val="28"/>
          <w:szCs w:val="28"/>
        </w:rPr>
        <w:t xml:space="preserve">а зберігання до </w:t>
      </w:r>
      <w:r>
        <w:rPr>
          <w:color w:val="000000"/>
          <w:sz w:val="28"/>
          <w:szCs w:val="28"/>
        </w:rPr>
        <w:t>райдержадміністрації</w:t>
      </w:r>
      <w:r w:rsidRPr="00707FEF">
        <w:rPr>
          <w:color w:val="000000"/>
          <w:sz w:val="28"/>
          <w:szCs w:val="28"/>
        </w:rPr>
        <w:t xml:space="preserve"> </w:t>
      </w:r>
      <w:r w:rsidR="004D3744" w:rsidRPr="00707FEF">
        <w:rPr>
          <w:color w:val="000000"/>
          <w:sz w:val="28"/>
          <w:szCs w:val="28"/>
        </w:rPr>
        <w:t>209 справ (од. зб.) від 60-ти ліквідованих суб’єктів підприємницької діяльності – юридичних осіб</w:t>
      </w:r>
      <w:r w:rsidR="00045201" w:rsidRPr="00707FEF">
        <w:rPr>
          <w:color w:val="000000"/>
          <w:sz w:val="28"/>
          <w:szCs w:val="28"/>
        </w:rPr>
        <w:t xml:space="preserve">, зареєстрованих у Дарницькому </w:t>
      </w:r>
      <w:r w:rsidR="004D3744" w:rsidRPr="00707FEF">
        <w:rPr>
          <w:color w:val="000000"/>
          <w:sz w:val="28"/>
          <w:szCs w:val="28"/>
        </w:rPr>
        <w:t>районі міста Києва та виборчу документацію з виборів Народних депутатів України 28 жовтня 2012 року.</w:t>
      </w:r>
    </w:p>
    <w:p w:rsidR="00045201" w:rsidRPr="00707FEF" w:rsidRDefault="00173542" w:rsidP="006D05EE">
      <w:pPr>
        <w:ind w:firstLine="426"/>
        <w:jc w:val="both"/>
        <w:rPr>
          <w:color w:val="000000"/>
          <w:sz w:val="28"/>
          <w:szCs w:val="28"/>
        </w:rPr>
      </w:pPr>
      <w:r>
        <w:rPr>
          <w:color w:val="000000"/>
          <w:sz w:val="28"/>
          <w:szCs w:val="28"/>
        </w:rPr>
        <w:t>В</w:t>
      </w:r>
      <w:r w:rsidRPr="00707FEF">
        <w:rPr>
          <w:color w:val="000000"/>
          <w:sz w:val="28"/>
          <w:szCs w:val="28"/>
        </w:rPr>
        <w:t xml:space="preserve">икористовуючи новий перелік зберігання документів </w:t>
      </w:r>
      <w:r>
        <w:rPr>
          <w:color w:val="000000"/>
          <w:sz w:val="28"/>
          <w:szCs w:val="28"/>
        </w:rPr>
        <w:t>листопаді-грудні була проведена</w:t>
      </w:r>
      <w:r w:rsidR="00045201" w:rsidRPr="00707FEF">
        <w:rPr>
          <w:color w:val="000000"/>
          <w:sz w:val="28"/>
          <w:szCs w:val="28"/>
        </w:rPr>
        <w:t xml:space="preserve"> робота над складанням Номенклатури справ апарату Дарницької районної в місті Києві державної адміні</w:t>
      </w:r>
      <w:r>
        <w:rPr>
          <w:color w:val="000000"/>
          <w:sz w:val="28"/>
          <w:szCs w:val="28"/>
        </w:rPr>
        <w:t>страції на 2014 рік.</w:t>
      </w:r>
    </w:p>
    <w:p w:rsidR="004D3744" w:rsidRPr="00707FEF" w:rsidRDefault="005343FE" w:rsidP="006D05EE">
      <w:pPr>
        <w:ind w:firstLine="426"/>
        <w:jc w:val="both"/>
        <w:rPr>
          <w:color w:val="000000"/>
          <w:sz w:val="28"/>
          <w:szCs w:val="28"/>
        </w:rPr>
      </w:pPr>
      <w:r w:rsidRPr="00707FEF">
        <w:rPr>
          <w:color w:val="000000"/>
          <w:sz w:val="28"/>
          <w:szCs w:val="28"/>
        </w:rPr>
        <w:t xml:space="preserve">Згідно </w:t>
      </w:r>
      <w:r w:rsidR="00173542">
        <w:rPr>
          <w:color w:val="000000"/>
          <w:sz w:val="28"/>
          <w:szCs w:val="28"/>
        </w:rPr>
        <w:t xml:space="preserve">з </w:t>
      </w:r>
      <w:r w:rsidRPr="00707FEF">
        <w:rPr>
          <w:color w:val="000000"/>
          <w:sz w:val="28"/>
          <w:szCs w:val="28"/>
        </w:rPr>
        <w:t>План</w:t>
      </w:r>
      <w:r w:rsidR="00173542">
        <w:rPr>
          <w:color w:val="000000"/>
          <w:sz w:val="28"/>
          <w:szCs w:val="28"/>
        </w:rPr>
        <w:t>ом</w:t>
      </w:r>
      <w:r w:rsidRPr="00707FEF">
        <w:rPr>
          <w:color w:val="000000"/>
          <w:sz w:val="28"/>
          <w:szCs w:val="28"/>
        </w:rPr>
        <w:t xml:space="preserve"> заходів щодо здійснення контролю за наявністю, станом і рухом документів Національного архівного фонду та таких, що підлягають включенню до нього на 2010-2014 роки</w:t>
      </w:r>
      <w:r w:rsidR="00173542">
        <w:rPr>
          <w:color w:val="000000"/>
          <w:sz w:val="28"/>
          <w:szCs w:val="28"/>
        </w:rPr>
        <w:t>,</w:t>
      </w:r>
      <w:r w:rsidRPr="00707FEF">
        <w:rPr>
          <w:color w:val="000000"/>
          <w:sz w:val="28"/>
          <w:szCs w:val="28"/>
        </w:rPr>
        <w:t xml:space="preserve"> </w:t>
      </w:r>
      <w:r w:rsidR="00173542">
        <w:rPr>
          <w:color w:val="000000"/>
          <w:sz w:val="28"/>
          <w:szCs w:val="28"/>
        </w:rPr>
        <w:t xml:space="preserve">здійснено </w:t>
      </w:r>
      <w:r w:rsidR="004D3744" w:rsidRPr="00707FEF">
        <w:rPr>
          <w:color w:val="000000"/>
          <w:sz w:val="28"/>
          <w:szCs w:val="28"/>
        </w:rPr>
        <w:t xml:space="preserve"> перевірку наявності та стану документів НАФ у кількості 399 справ, 2 фондів.</w:t>
      </w:r>
    </w:p>
    <w:p w:rsidR="004D3744" w:rsidRPr="00707FEF" w:rsidRDefault="009E7C99" w:rsidP="006D05EE">
      <w:pPr>
        <w:ind w:firstLine="426"/>
        <w:jc w:val="both"/>
        <w:rPr>
          <w:color w:val="000000"/>
          <w:sz w:val="28"/>
          <w:szCs w:val="28"/>
        </w:rPr>
      </w:pPr>
      <w:r w:rsidRPr="00707FEF">
        <w:rPr>
          <w:color w:val="000000"/>
          <w:sz w:val="28"/>
          <w:szCs w:val="28"/>
        </w:rPr>
        <w:t>Протягом року п</w:t>
      </w:r>
      <w:r w:rsidR="004D3744" w:rsidRPr="00707FEF">
        <w:rPr>
          <w:color w:val="000000"/>
          <w:sz w:val="28"/>
          <w:szCs w:val="28"/>
        </w:rPr>
        <w:t>роведено 4 засідання експертної комісії щодо розгляду зведеної Номенклатури справ Дарницької районної в місті Києві державної адміністрації, акту про вилучення для знищення документів тощо.</w:t>
      </w:r>
    </w:p>
    <w:p w:rsidR="004D3744" w:rsidRPr="00707FEF" w:rsidRDefault="004D3744" w:rsidP="006D05EE">
      <w:pPr>
        <w:ind w:firstLine="426"/>
        <w:jc w:val="both"/>
        <w:rPr>
          <w:sz w:val="28"/>
          <w:szCs w:val="28"/>
        </w:rPr>
      </w:pPr>
      <w:r w:rsidRPr="00707FEF">
        <w:rPr>
          <w:color w:val="000000"/>
          <w:sz w:val="28"/>
          <w:szCs w:val="28"/>
        </w:rPr>
        <w:t>Станом на 31 грудня 2013 року на зберіганні у</w:t>
      </w:r>
      <w:r w:rsidR="009E7C99" w:rsidRPr="00707FEF">
        <w:rPr>
          <w:color w:val="000000"/>
          <w:sz w:val="28"/>
          <w:szCs w:val="28"/>
        </w:rPr>
        <w:t xml:space="preserve"> архівному відділі </w:t>
      </w:r>
      <w:r w:rsidR="00173542">
        <w:rPr>
          <w:color w:val="000000"/>
          <w:sz w:val="28"/>
          <w:szCs w:val="28"/>
        </w:rPr>
        <w:t xml:space="preserve">райдержадміністрації </w:t>
      </w:r>
      <w:r w:rsidR="009E7C99" w:rsidRPr="00707FEF">
        <w:rPr>
          <w:color w:val="000000"/>
          <w:sz w:val="28"/>
          <w:szCs w:val="28"/>
        </w:rPr>
        <w:t xml:space="preserve">знаходиться </w:t>
      </w:r>
      <w:r w:rsidRPr="00707FEF">
        <w:rPr>
          <w:color w:val="000000"/>
          <w:sz w:val="28"/>
          <w:szCs w:val="28"/>
        </w:rPr>
        <w:t>617 фондів ліквідованих</w:t>
      </w:r>
      <w:r w:rsidRPr="00707FEF">
        <w:rPr>
          <w:sz w:val="28"/>
          <w:szCs w:val="28"/>
        </w:rPr>
        <w:t xml:space="preserve"> підприємств, установ, організацій.</w:t>
      </w:r>
    </w:p>
    <w:p w:rsidR="0042416A" w:rsidRPr="00707FEF" w:rsidRDefault="0042416A" w:rsidP="0042416A">
      <w:pPr>
        <w:tabs>
          <w:tab w:val="left" w:pos="567"/>
        </w:tabs>
        <w:ind w:firstLine="426"/>
        <w:jc w:val="both"/>
        <w:rPr>
          <w:sz w:val="28"/>
          <w:szCs w:val="28"/>
          <w:shd w:val="clear" w:color="auto" w:fill="FFFFFF"/>
        </w:rPr>
      </w:pPr>
    </w:p>
    <w:p w:rsidR="0042416A" w:rsidRPr="00707FEF" w:rsidRDefault="0042416A" w:rsidP="0042416A">
      <w:pPr>
        <w:ind w:firstLine="426"/>
        <w:jc w:val="both"/>
        <w:rPr>
          <w:sz w:val="28"/>
          <w:szCs w:val="28"/>
        </w:rPr>
      </w:pPr>
    </w:p>
    <w:p w:rsidR="0042416A" w:rsidRPr="000D5740" w:rsidRDefault="0031228D" w:rsidP="0042416A">
      <w:pPr>
        <w:ind w:firstLine="426"/>
        <w:jc w:val="both"/>
        <w:rPr>
          <w:sz w:val="28"/>
          <w:szCs w:val="28"/>
        </w:rPr>
      </w:pPr>
      <w:r w:rsidRPr="00707FEF">
        <w:rPr>
          <w:b/>
          <w:color w:val="000000"/>
          <w:sz w:val="28"/>
          <w:szCs w:val="28"/>
        </w:rPr>
        <w:t>Керівник апарату</w:t>
      </w:r>
      <w:r w:rsidR="0042416A" w:rsidRPr="00707FEF">
        <w:rPr>
          <w:b/>
          <w:color w:val="000000"/>
          <w:sz w:val="28"/>
          <w:szCs w:val="28"/>
        </w:rPr>
        <w:tab/>
      </w:r>
      <w:r w:rsidR="0042416A" w:rsidRPr="00707FEF">
        <w:rPr>
          <w:b/>
          <w:color w:val="000000"/>
          <w:sz w:val="28"/>
          <w:szCs w:val="28"/>
        </w:rPr>
        <w:tab/>
      </w:r>
      <w:r w:rsidR="0042416A" w:rsidRPr="00707FEF">
        <w:rPr>
          <w:b/>
          <w:color w:val="000000"/>
          <w:sz w:val="28"/>
          <w:szCs w:val="28"/>
        </w:rPr>
        <w:tab/>
      </w:r>
      <w:r w:rsidR="0042416A" w:rsidRPr="00707FEF">
        <w:rPr>
          <w:b/>
          <w:color w:val="000000"/>
          <w:sz w:val="28"/>
          <w:szCs w:val="28"/>
        </w:rPr>
        <w:tab/>
      </w:r>
      <w:r w:rsidR="0042416A" w:rsidRPr="00707FEF">
        <w:rPr>
          <w:b/>
          <w:color w:val="000000"/>
          <w:sz w:val="28"/>
          <w:szCs w:val="28"/>
        </w:rPr>
        <w:tab/>
      </w:r>
      <w:r w:rsidR="0042416A" w:rsidRPr="00707FEF">
        <w:rPr>
          <w:b/>
          <w:color w:val="000000"/>
          <w:sz w:val="28"/>
          <w:szCs w:val="28"/>
        </w:rPr>
        <w:tab/>
      </w:r>
      <w:r w:rsidR="0042416A" w:rsidRPr="00707FEF">
        <w:rPr>
          <w:b/>
          <w:color w:val="000000"/>
          <w:sz w:val="28"/>
          <w:szCs w:val="28"/>
        </w:rPr>
        <w:tab/>
      </w:r>
      <w:r w:rsidRPr="00707FEF">
        <w:rPr>
          <w:b/>
          <w:color w:val="000000"/>
          <w:sz w:val="28"/>
          <w:szCs w:val="28"/>
        </w:rPr>
        <w:t>Р.В. Лелюк</w:t>
      </w:r>
    </w:p>
    <w:p w:rsidR="008D7937" w:rsidRPr="000D5740" w:rsidRDefault="008D7937">
      <w:pPr>
        <w:rPr>
          <w:sz w:val="28"/>
          <w:szCs w:val="28"/>
        </w:rPr>
      </w:pPr>
    </w:p>
    <w:sectPr w:rsidR="008D7937" w:rsidRPr="000D5740" w:rsidSect="005623BA">
      <w:headerReference w:type="default" r:id="rId12"/>
      <w:pgSz w:w="11905" w:h="16837"/>
      <w:pgMar w:top="1134" w:right="567" w:bottom="1134" w:left="1701" w:header="426" w:footer="2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77E" w:rsidRDefault="00EF077E" w:rsidP="001157DB">
      <w:r>
        <w:separator/>
      </w:r>
    </w:p>
  </w:endnote>
  <w:endnote w:type="continuationSeparator" w:id="1">
    <w:p w:rsidR="00EF077E" w:rsidRDefault="00EF077E" w:rsidP="0011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77E" w:rsidRDefault="00EF077E" w:rsidP="001157DB">
      <w:r>
        <w:separator/>
      </w:r>
    </w:p>
  </w:footnote>
  <w:footnote w:type="continuationSeparator" w:id="1">
    <w:p w:rsidR="00EF077E" w:rsidRDefault="00EF077E" w:rsidP="00115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Content>
      <w:p w:rsidR="00BE1307" w:rsidRDefault="00A81FCA">
        <w:pPr>
          <w:pStyle w:val="af7"/>
          <w:jc w:val="center"/>
        </w:pPr>
        <w:fldSimple w:instr=" PAGE   \* MERGEFORMAT ">
          <w:r w:rsidR="00E57792">
            <w:rPr>
              <w:noProof/>
            </w:rPr>
            <w:t>3</w:t>
          </w:r>
        </w:fldSimple>
      </w:p>
    </w:sdtContent>
  </w:sdt>
  <w:p w:rsidR="00BE1307" w:rsidRDefault="00BE130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565"/>
        </w:tabs>
        <w:ind w:left="565" w:firstLine="3"/>
      </w:pPr>
      <w:rPr>
        <w:rFonts w:ascii="Times New Roman" w:hAnsi="Times New Roman" w:cs="Times New Roman"/>
      </w:r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834796"/>
    <w:multiLevelType w:val="hybridMultilevel"/>
    <w:tmpl w:val="0F2C5FCC"/>
    <w:lvl w:ilvl="0" w:tplc="8DF69728">
      <w:start w:val="1"/>
      <w:numFmt w:val="decimal"/>
      <w:lvlText w:val="%1."/>
      <w:lvlJc w:val="left"/>
      <w:pPr>
        <w:ind w:left="1068"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586833"/>
    <w:multiLevelType w:val="hybridMultilevel"/>
    <w:tmpl w:val="66AAF04E"/>
    <w:lvl w:ilvl="0" w:tplc="4504144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1D5739"/>
    <w:multiLevelType w:val="hybridMultilevel"/>
    <w:tmpl w:val="D6E24EFC"/>
    <w:lvl w:ilvl="0" w:tplc="4FAE2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A73625"/>
    <w:multiLevelType w:val="multilevel"/>
    <w:tmpl w:val="7060929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C41B9D"/>
    <w:multiLevelType w:val="hybridMultilevel"/>
    <w:tmpl w:val="F94451AC"/>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1">
    <w:nsid w:val="2C5B5A8F"/>
    <w:multiLevelType w:val="hybridMultilevel"/>
    <w:tmpl w:val="F834AFCA"/>
    <w:lvl w:ilvl="0" w:tplc="E626D1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72B2FC7"/>
    <w:multiLevelType w:val="hybridMultilevel"/>
    <w:tmpl w:val="4E64CC36"/>
    <w:lvl w:ilvl="0" w:tplc="E626D1B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nsid w:val="38206471"/>
    <w:multiLevelType w:val="multilevel"/>
    <w:tmpl w:val="97D41D9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443DD8"/>
    <w:multiLevelType w:val="singleLevel"/>
    <w:tmpl w:val="935CC2D0"/>
    <w:lvl w:ilvl="0">
      <w:start w:val="9"/>
      <w:numFmt w:val="bullet"/>
      <w:lvlText w:val="-"/>
      <w:lvlJc w:val="left"/>
      <w:pPr>
        <w:tabs>
          <w:tab w:val="num" w:pos="360"/>
        </w:tabs>
        <w:ind w:left="360" w:hanging="360"/>
      </w:pPr>
      <w:rPr>
        <w:rFonts w:hint="default"/>
      </w:rPr>
    </w:lvl>
  </w:abstractNum>
  <w:abstractNum w:abstractNumId="15">
    <w:nsid w:val="3CFE23E5"/>
    <w:multiLevelType w:val="hybridMultilevel"/>
    <w:tmpl w:val="868AE3F4"/>
    <w:lvl w:ilvl="0" w:tplc="510248E0">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D7A8E"/>
    <w:multiLevelType w:val="singleLevel"/>
    <w:tmpl w:val="D9C4F45E"/>
    <w:lvl w:ilvl="0">
      <w:numFmt w:val="bullet"/>
      <w:lvlText w:val="–"/>
      <w:lvlJc w:val="left"/>
      <w:pPr>
        <w:tabs>
          <w:tab w:val="num" w:pos="435"/>
        </w:tabs>
        <w:ind w:left="435" w:hanging="360"/>
      </w:pPr>
      <w:rPr>
        <w:rFonts w:hint="default"/>
      </w:rPr>
    </w:lvl>
  </w:abstractNum>
  <w:abstractNum w:abstractNumId="17">
    <w:nsid w:val="4B425D69"/>
    <w:multiLevelType w:val="hybridMultilevel"/>
    <w:tmpl w:val="4B0C7CF6"/>
    <w:lvl w:ilvl="0" w:tplc="D00E6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133619"/>
    <w:multiLevelType w:val="hybridMultilevel"/>
    <w:tmpl w:val="32E85E3E"/>
    <w:lvl w:ilvl="0" w:tplc="2B385920">
      <w:start w:val="29"/>
      <w:numFmt w:val="bullet"/>
      <w:lvlText w:val="-"/>
      <w:lvlJc w:val="left"/>
      <w:pPr>
        <w:ind w:left="720" w:hanging="360"/>
      </w:pPr>
      <w:rPr>
        <w:rFonts w:ascii="Times New Roman" w:hAnsi="Times New Roman" w:cs="Times New Roman" w:hint="default"/>
        <w:b w:val="0"/>
        <w:i w:val="0"/>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B50186"/>
    <w:multiLevelType w:val="hybridMultilevel"/>
    <w:tmpl w:val="01C66B6E"/>
    <w:lvl w:ilvl="0" w:tplc="C24C5EF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3406BB"/>
    <w:multiLevelType w:val="hybridMultilevel"/>
    <w:tmpl w:val="C82A7A50"/>
    <w:lvl w:ilvl="0" w:tplc="510248E0">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9B2C83"/>
    <w:multiLevelType w:val="hybridMultilevel"/>
    <w:tmpl w:val="DA0212F4"/>
    <w:lvl w:ilvl="0" w:tplc="33721FA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nsid w:val="679E6339"/>
    <w:multiLevelType w:val="hybridMultilevel"/>
    <w:tmpl w:val="981258EC"/>
    <w:lvl w:ilvl="0" w:tplc="548E3C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15E7825"/>
    <w:multiLevelType w:val="hybridMultilevel"/>
    <w:tmpl w:val="0C5EF2E6"/>
    <w:lvl w:ilvl="0" w:tplc="0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AA704F"/>
    <w:multiLevelType w:val="hybridMultilevel"/>
    <w:tmpl w:val="B97441B6"/>
    <w:lvl w:ilvl="0" w:tplc="AF5AAE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775824"/>
    <w:multiLevelType w:val="hybridMultilevel"/>
    <w:tmpl w:val="549EAC8A"/>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9"/>
  </w:num>
  <w:num w:numId="5">
    <w:abstractNumId w:val="20"/>
  </w:num>
  <w:num w:numId="6">
    <w:abstractNumId w:val="15"/>
  </w:num>
  <w:num w:numId="7">
    <w:abstractNumId w:val="1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24"/>
  </w:num>
  <w:num w:numId="12">
    <w:abstractNumId w:val="9"/>
  </w:num>
  <w:num w:numId="13">
    <w:abstractNumId w:val="11"/>
  </w:num>
  <w:num w:numId="14">
    <w:abstractNumId w:val="25"/>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5"/>
  </w:num>
  <w:num w:numId="2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416A"/>
    <w:rsid w:val="000015D9"/>
    <w:rsid w:val="0001315D"/>
    <w:rsid w:val="00013E61"/>
    <w:rsid w:val="000172F0"/>
    <w:rsid w:val="00023626"/>
    <w:rsid w:val="00025CA1"/>
    <w:rsid w:val="00030267"/>
    <w:rsid w:val="00034CBD"/>
    <w:rsid w:val="00045201"/>
    <w:rsid w:val="00050BAC"/>
    <w:rsid w:val="00060BDF"/>
    <w:rsid w:val="00062532"/>
    <w:rsid w:val="000714CF"/>
    <w:rsid w:val="00073931"/>
    <w:rsid w:val="00082195"/>
    <w:rsid w:val="00086322"/>
    <w:rsid w:val="000905C3"/>
    <w:rsid w:val="000931C2"/>
    <w:rsid w:val="000B2261"/>
    <w:rsid w:val="000C58F3"/>
    <w:rsid w:val="000C631F"/>
    <w:rsid w:val="000D5740"/>
    <w:rsid w:val="000E3D06"/>
    <w:rsid w:val="000F1065"/>
    <w:rsid w:val="00100C45"/>
    <w:rsid w:val="00106A1A"/>
    <w:rsid w:val="001157DB"/>
    <w:rsid w:val="001264BA"/>
    <w:rsid w:val="00130AE7"/>
    <w:rsid w:val="00136B6C"/>
    <w:rsid w:val="00141F1C"/>
    <w:rsid w:val="00145234"/>
    <w:rsid w:val="00163736"/>
    <w:rsid w:val="00166404"/>
    <w:rsid w:val="001668AE"/>
    <w:rsid w:val="00173542"/>
    <w:rsid w:val="001805F3"/>
    <w:rsid w:val="00183D68"/>
    <w:rsid w:val="001C4FD3"/>
    <w:rsid w:val="001D1226"/>
    <w:rsid w:val="001D18D3"/>
    <w:rsid w:val="001D24A9"/>
    <w:rsid w:val="001D3CDD"/>
    <w:rsid w:val="001E739F"/>
    <w:rsid w:val="001F29E1"/>
    <w:rsid w:val="001F56D5"/>
    <w:rsid w:val="00206CA8"/>
    <w:rsid w:val="00211B09"/>
    <w:rsid w:val="002155D8"/>
    <w:rsid w:val="0022571C"/>
    <w:rsid w:val="00226B2B"/>
    <w:rsid w:val="002272D5"/>
    <w:rsid w:val="00235A71"/>
    <w:rsid w:val="00241173"/>
    <w:rsid w:val="002554B2"/>
    <w:rsid w:val="00261418"/>
    <w:rsid w:val="00261ADD"/>
    <w:rsid w:val="00267497"/>
    <w:rsid w:val="002752BB"/>
    <w:rsid w:val="002766A1"/>
    <w:rsid w:val="00276B4D"/>
    <w:rsid w:val="00280A22"/>
    <w:rsid w:val="00283BDD"/>
    <w:rsid w:val="00284098"/>
    <w:rsid w:val="00285351"/>
    <w:rsid w:val="0029122F"/>
    <w:rsid w:val="0029366B"/>
    <w:rsid w:val="002A06E7"/>
    <w:rsid w:val="002A317B"/>
    <w:rsid w:val="002A7551"/>
    <w:rsid w:val="002B20B5"/>
    <w:rsid w:val="002B65B9"/>
    <w:rsid w:val="002C308A"/>
    <w:rsid w:val="002C38CA"/>
    <w:rsid w:val="002C4C81"/>
    <w:rsid w:val="002C56DB"/>
    <w:rsid w:val="002C5F40"/>
    <w:rsid w:val="002D47C8"/>
    <w:rsid w:val="00303F2D"/>
    <w:rsid w:val="0031228D"/>
    <w:rsid w:val="003218EC"/>
    <w:rsid w:val="0033394B"/>
    <w:rsid w:val="00336488"/>
    <w:rsid w:val="00343F4D"/>
    <w:rsid w:val="00345AF7"/>
    <w:rsid w:val="00366A8D"/>
    <w:rsid w:val="00384518"/>
    <w:rsid w:val="00392D10"/>
    <w:rsid w:val="003B15AD"/>
    <w:rsid w:val="003B5491"/>
    <w:rsid w:val="003B5FB0"/>
    <w:rsid w:val="003C2445"/>
    <w:rsid w:val="003C463C"/>
    <w:rsid w:val="003E3CC0"/>
    <w:rsid w:val="003E5C5D"/>
    <w:rsid w:val="003F13C9"/>
    <w:rsid w:val="003F2959"/>
    <w:rsid w:val="00402E61"/>
    <w:rsid w:val="00411435"/>
    <w:rsid w:val="00412C8A"/>
    <w:rsid w:val="00414BCE"/>
    <w:rsid w:val="004164B5"/>
    <w:rsid w:val="0042416A"/>
    <w:rsid w:val="004257CA"/>
    <w:rsid w:val="00431DA5"/>
    <w:rsid w:val="00435F0A"/>
    <w:rsid w:val="00436172"/>
    <w:rsid w:val="0044596D"/>
    <w:rsid w:val="00450452"/>
    <w:rsid w:val="00472379"/>
    <w:rsid w:val="00472838"/>
    <w:rsid w:val="00482F62"/>
    <w:rsid w:val="0048604C"/>
    <w:rsid w:val="004A1582"/>
    <w:rsid w:val="004C55A2"/>
    <w:rsid w:val="004D0A9D"/>
    <w:rsid w:val="004D3744"/>
    <w:rsid w:val="004E319E"/>
    <w:rsid w:val="005037EC"/>
    <w:rsid w:val="0050708D"/>
    <w:rsid w:val="00520DF1"/>
    <w:rsid w:val="00532200"/>
    <w:rsid w:val="00533922"/>
    <w:rsid w:val="005343FE"/>
    <w:rsid w:val="00535A41"/>
    <w:rsid w:val="00542994"/>
    <w:rsid w:val="0054550F"/>
    <w:rsid w:val="00545FD8"/>
    <w:rsid w:val="00552D05"/>
    <w:rsid w:val="00553074"/>
    <w:rsid w:val="0055329A"/>
    <w:rsid w:val="005568DC"/>
    <w:rsid w:val="005623BA"/>
    <w:rsid w:val="005701C3"/>
    <w:rsid w:val="00574DF4"/>
    <w:rsid w:val="00590D7C"/>
    <w:rsid w:val="005A0924"/>
    <w:rsid w:val="005B0797"/>
    <w:rsid w:val="005B19E2"/>
    <w:rsid w:val="005B3DAC"/>
    <w:rsid w:val="005B65BE"/>
    <w:rsid w:val="005C44FA"/>
    <w:rsid w:val="005C61C6"/>
    <w:rsid w:val="005D621D"/>
    <w:rsid w:val="005F233F"/>
    <w:rsid w:val="0060378C"/>
    <w:rsid w:val="00604740"/>
    <w:rsid w:val="00617DE8"/>
    <w:rsid w:val="00622EF4"/>
    <w:rsid w:val="006233F0"/>
    <w:rsid w:val="006340B6"/>
    <w:rsid w:val="006404A4"/>
    <w:rsid w:val="00646D4C"/>
    <w:rsid w:val="00656CB6"/>
    <w:rsid w:val="00660629"/>
    <w:rsid w:val="00671D04"/>
    <w:rsid w:val="006740BC"/>
    <w:rsid w:val="0067689C"/>
    <w:rsid w:val="00680EA7"/>
    <w:rsid w:val="00685898"/>
    <w:rsid w:val="00695271"/>
    <w:rsid w:val="006956E6"/>
    <w:rsid w:val="0069792A"/>
    <w:rsid w:val="006A12EF"/>
    <w:rsid w:val="006A63A1"/>
    <w:rsid w:val="006A7829"/>
    <w:rsid w:val="006C73CD"/>
    <w:rsid w:val="006C7C68"/>
    <w:rsid w:val="006D05EE"/>
    <w:rsid w:val="006E14DF"/>
    <w:rsid w:val="006E578A"/>
    <w:rsid w:val="006E6CA3"/>
    <w:rsid w:val="006E7F19"/>
    <w:rsid w:val="0070383B"/>
    <w:rsid w:val="00707FEF"/>
    <w:rsid w:val="00711F9A"/>
    <w:rsid w:val="0071541A"/>
    <w:rsid w:val="0073554B"/>
    <w:rsid w:val="007364BE"/>
    <w:rsid w:val="0075599D"/>
    <w:rsid w:val="00756079"/>
    <w:rsid w:val="00757918"/>
    <w:rsid w:val="00764D21"/>
    <w:rsid w:val="00772906"/>
    <w:rsid w:val="00773B12"/>
    <w:rsid w:val="0079046A"/>
    <w:rsid w:val="00792411"/>
    <w:rsid w:val="00792D65"/>
    <w:rsid w:val="007A1CC3"/>
    <w:rsid w:val="007A250A"/>
    <w:rsid w:val="007A3C09"/>
    <w:rsid w:val="007A5069"/>
    <w:rsid w:val="007C1C80"/>
    <w:rsid w:val="007C66FB"/>
    <w:rsid w:val="007D57A8"/>
    <w:rsid w:val="007E3BFF"/>
    <w:rsid w:val="007F5068"/>
    <w:rsid w:val="0080670A"/>
    <w:rsid w:val="00832B9F"/>
    <w:rsid w:val="00837C48"/>
    <w:rsid w:val="00846ACC"/>
    <w:rsid w:val="00851B06"/>
    <w:rsid w:val="00864997"/>
    <w:rsid w:val="00864EB6"/>
    <w:rsid w:val="0087559C"/>
    <w:rsid w:val="00875F13"/>
    <w:rsid w:val="008818ED"/>
    <w:rsid w:val="008964BF"/>
    <w:rsid w:val="008A0075"/>
    <w:rsid w:val="008A0F36"/>
    <w:rsid w:val="008B47B0"/>
    <w:rsid w:val="008D55B2"/>
    <w:rsid w:val="008D7937"/>
    <w:rsid w:val="008E0C34"/>
    <w:rsid w:val="008E1DED"/>
    <w:rsid w:val="008E2C4E"/>
    <w:rsid w:val="008E473B"/>
    <w:rsid w:val="008F79D3"/>
    <w:rsid w:val="009012BB"/>
    <w:rsid w:val="00902349"/>
    <w:rsid w:val="00904D3D"/>
    <w:rsid w:val="00911393"/>
    <w:rsid w:val="009629DE"/>
    <w:rsid w:val="00966E1F"/>
    <w:rsid w:val="0097092B"/>
    <w:rsid w:val="00973D8F"/>
    <w:rsid w:val="009920BF"/>
    <w:rsid w:val="00994ACD"/>
    <w:rsid w:val="00996118"/>
    <w:rsid w:val="00996948"/>
    <w:rsid w:val="009A4E2B"/>
    <w:rsid w:val="009B257B"/>
    <w:rsid w:val="009C79CD"/>
    <w:rsid w:val="009D3772"/>
    <w:rsid w:val="009E4FC6"/>
    <w:rsid w:val="009E54F3"/>
    <w:rsid w:val="009E7C99"/>
    <w:rsid w:val="009F2AFB"/>
    <w:rsid w:val="009F3989"/>
    <w:rsid w:val="009F512D"/>
    <w:rsid w:val="009F5A2C"/>
    <w:rsid w:val="009F6D2E"/>
    <w:rsid w:val="00A02419"/>
    <w:rsid w:val="00A03823"/>
    <w:rsid w:val="00A15F44"/>
    <w:rsid w:val="00A70D1F"/>
    <w:rsid w:val="00A74CF4"/>
    <w:rsid w:val="00A81685"/>
    <w:rsid w:val="00A81FCA"/>
    <w:rsid w:val="00A846BD"/>
    <w:rsid w:val="00A85278"/>
    <w:rsid w:val="00A912EE"/>
    <w:rsid w:val="00A95D97"/>
    <w:rsid w:val="00A95F45"/>
    <w:rsid w:val="00AA258C"/>
    <w:rsid w:val="00AA264F"/>
    <w:rsid w:val="00AB0706"/>
    <w:rsid w:val="00AB5EEF"/>
    <w:rsid w:val="00AB6D92"/>
    <w:rsid w:val="00AB775D"/>
    <w:rsid w:val="00AC2EFA"/>
    <w:rsid w:val="00AD5B2E"/>
    <w:rsid w:val="00AE2015"/>
    <w:rsid w:val="00AF3994"/>
    <w:rsid w:val="00AF47B3"/>
    <w:rsid w:val="00AF64F6"/>
    <w:rsid w:val="00AF750C"/>
    <w:rsid w:val="00B35C63"/>
    <w:rsid w:val="00B40E1E"/>
    <w:rsid w:val="00B43B83"/>
    <w:rsid w:val="00B51992"/>
    <w:rsid w:val="00B54CCF"/>
    <w:rsid w:val="00B675F3"/>
    <w:rsid w:val="00B6784C"/>
    <w:rsid w:val="00B7449B"/>
    <w:rsid w:val="00B75265"/>
    <w:rsid w:val="00B81854"/>
    <w:rsid w:val="00B90CB4"/>
    <w:rsid w:val="00B91162"/>
    <w:rsid w:val="00BB0FAD"/>
    <w:rsid w:val="00BB3820"/>
    <w:rsid w:val="00BB4248"/>
    <w:rsid w:val="00BB4AE9"/>
    <w:rsid w:val="00BB65B6"/>
    <w:rsid w:val="00BC0FFA"/>
    <w:rsid w:val="00BD4015"/>
    <w:rsid w:val="00BD6C79"/>
    <w:rsid w:val="00BE1307"/>
    <w:rsid w:val="00BE2380"/>
    <w:rsid w:val="00BE31E5"/>
    <w:rsid w:val="00BE5F96"/>
    <w:rsid w:val="00BF33B4"/>
    <w:rsid w:val="00BF4278"/>
    <w:rsid w:val="00C011D3"/>
    <w:rsid w:val="00C0542C"/>
    <w:rsid w:val="00C113B6"/>
    <w:rsid w:val="00C25BC7"/>
    <w:rsid w:val="00C30F99"/>
    <w:rsid w:val="00C33328"/>
    <w:rsid w:val="00C373A8"/>
    <w:rsid w:val="00C536A4"/>
    <w:rsid w:val="00C6139C"/>
    <w:rsid w:val="00C65D4B"/>
    <w:rsid w:val="00C6677D"/>
    <w:rsid w:val="00C7026E"/>
    <w:rsid w:val="00C70E44"/>
    <w:rsid w:val="00C72AB0"/>
    <w:rsid w:val="00C751DF"/>
    <w:rsid w:val="00C77C86"/>
    <w:rsid w:val="00C91644"/>
    <w:rsid w:val="00C92344"/>
    <w:rsid w:val="00C93A82"/>
    <w:rsid w:val="00CB2070"/>
    <w:rsid w:val="00CB2E8C"/>
    <w:rsid w:val="00CC0262"/>
    <w:rsid w:val="00CE5DB2"/>
    <w:rsid w:val="00CF1541"/>
    <w:rsid w:val="00CF4378"/>
    <w:rsid w:val="00CF5E3E"/>
    <w:rsid w:val="00D0104A"/>
    <w:rsid w:val="00D01D12"/>
    <w:rsid w:val="00D033CF"/>
    <w:rsid w:val="00D04F9A"/>
    <w:rsid w:val="00D120A6"/>
    <w:rsid w:val="00D12B7A"/>
    <w:rsid w:val="00D1360F"/>
    <w:rsid w:val="00D14AA1"/>
    <w:rsid w:val="00D504A4"/>
    <w:rsid w:val="00D61BDB"/>
    <w:rsid w:val="00D739B9"/>
    <w:rsid w:val="00D9478C"/>
    <w:rsid w:val="00D9644F"/>
    <w:rsid w:val="00DA0AFB"/>
    <w:rsid w:val="00DB590C"/>
    <w:rsid w:val="00DC2B18"/>
    <w:rsid w:val="00DE6958"/>
    <w:rsid w:val="00DF0D56"/>
    <w:rsid w:val="00DF1BD4"/>
    <w:rsid w:val="00DF2460"/>
    <w:rsid w:val="00DF4C31"/>
    <w:rsid w:val="00E16936"/>
    <w:rsid w:val="00E205B5"/>
    <w:rsid w:val="00E21377"/>
    <w:rsid w:val="00E271DF"/>
    <w:rsid w:val="00E32EF9"/>
    <w:rsid w:val="00E51CCD"/>
    <w:rsid w:val="00E55CF6"/>
    <w:rsid w:val="00E57792"/>
    <w:rsid w:val="00E8055A"/>
    <w:rsid w:val="00E8156D"/>
    <w:rsid w:val="00E91400"/>
    <w:rsid w:val="00EA3C29"/>
    <w:rsid w:val="00EB09B2"/>
    <w:rsid w:val="00EB2ADE"/>
    <w:rsid w:val="00ED40FE"/>
    <w:rsid w:val="00ED6AF4"/>
    <w:rsid w:val="00EE5405"/>
    <w:rsid w:val="00EF077E"/>
    <w:rsid w:val="00EF6DF6"/>
    <w:rsid w:val="00F0783A"/>
    <w:rsid w:val="00F1573B"/>
    <w:rsid w:val="00F16DD6"/>
    <w:rsid w:val="00F2453C"/>
    <w:rsid w:val="00F27AD7"/>
    <w:rsid w:val="00F3342D"/>
    <w:rsid w:val="00F3672E"/>
    <w:rsid w:val="00F459DA"/>
    <w:rsid w:val="00F54526"/>
    <w:rsid w:val="00F614AE"/>
    <w:rsid w:val="00F67F8D"/>
    <w:rsid w:val="00F71152"/>
    <w:rsid w:val="00F76207"/>
    <w:rsid w:val="00F82FB0"/>
    <w:rsid w:val="00F85D6C"/>
    <w:rsid w:val="00F860AE"/>
    <w:rsid w:val="00F9576F"/>
    <w:rsid w:val="00F975A0"/>
    <w:rsid w:val="00FA2A25"/>
    <w:rsid w:val="00FB79E3"/>
    <w:rsid w:val="00FC501C"/>
    <w:rsid w:val="00FC7335"/>
    <w:rsid w:val="00FC7F85"/>
    <w:rsid w:val="00FD7E08"/>
    <w:rsid w:val="00FE0108"/>
    <w:rsid w:val="00FE1E3F"/>
    <w:rsid w:val="00FE51AF"/>
    <w:rsid w:val="00FF71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6A"/>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1"/>
    <w:qFormat/>
    <w:rsid w:val="0042416A"/>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42416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2416A"/>
    <w:pPr>
      <w:keepNext/>
      <w:numPr>
        <w:ilvl w:val="2"/>
        <w:numId w:val="1"/>
      </w:numPr>
      <w:jc w:val="both"/>
      <w:outlineLvl w:val="2"/>
    </w:pPr>
    <w:rPr>
      <w:sz w:val="28"/>
    </w:rPr>
  </w:style>
  <w:style w:type="paragraph" w:styleId="4">
    <w:name w:val="heading 4"/>
    <w:basedOn w:val="a"/>
    <w:next w:val="a"/>
    <w:link w:val="40"/>
    <w:qFormat/>
    <w:rsid w:val="0042416A"/>
    <w:pPr>
      <w:keepNext/>
      <w:numPr>
        <w:ilvl w:val="3"/>
        <w:numId w:val="1"/>
      </w:numPr>
      <w:spacing w:before="240" w:after="60"/>
      <w:outlineLvl w:val="3"/>
    </w:pPr>
    <w:rPr>
      <w:b/>
      <w:bCs/>
      <w:sz w:val="28"/>
      <w:szCs w:val="28"/>
    </w:rPr>
  </w:style>
  <w:style w:type="paragraph" w:styleId="5">
    <w:name w:val="heading 5"/>
    <w:basedOn w:val="a"/>
    <w:next w:val="a"/>
    <w:link w:val="50"/>
    <w:qFormat/>
    <w:rsid w:val="0042416A"/>
    <w:pPr>
      <w:numPr>
        <w:ilvl w:val="4"/>
        <w:numId w:val="1"/>
      </w:numPr>
      <w:spacing w:before="240" w:after="60"/>
      <w:outlineLvl w:val="4"/>
    </w:pPr>
    <w:rPr>
      <w:b/>
      <w:bCs/>
      <w:i/>
      <w:iCs/>
      <w:sz w:val="26"/>
      <w:szCs w:val="26"/>
    </w:rPr>
  </w:style>
  <w:style w:type="paragraph" w:styleId="6">
    <w:name w:val="heading 6"/>
    <w:basedOn w:val="a"/>
    <w:next w:val="a"/>
    <w:link w:val="60"/>
    <w:qFormat/>
    <w:rsid w:val="0042416A"/>
    <w:pPr>
      <w:numPr>
        <w:ilvl w:val="5"/>
        <w:numId w:val="1"/>
      </w:numPr>
      <w:spacing w:before="240" w:after="60"/>
      <w:outlineLvl w:val="5"/>
    </w:pPr>
    <w:rPr>
      <w:b/>
      <w:bCs/>
      <w:sz w:val="22"/>
      <w:szCs w:val="22"/>
    </w:rPr>
  </w:style>
  <w:style w:type="paragraph" w:styleId="7">
    <w:name w:val="heading 7"/>
    <w:basedOn w:val="a"/>
    <w:next w:val="a"/>
    <w:link w:val="70"/>
    <w:qFormat/>
    <w:rsid w:val="0042416A"/>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42416A"/>
    <w:rPr>
      <w:rFonts w:ascii="Arial" w:eastAsia="Times New Roman" w:hAnsi="Arial" w:cs="Arial"/>
      <w:b/>
      <w:bCs/>
      <w:kern w:val="1"/>
      <w:sz w:val="32"/>
      <w:szCs w:val="32"/>
      <w:lang w:val="uk-UA" w:eastAsia="ar-SA"/>
    </w:rPr>
  </w:style>
  <w:style w:type="character" w:customStyle="1" w:styleId="20">
    <w:name w:val="Заголовок 2 Знак"/>
    <w:basedOn w:val="a0"/>
    <w:link w:val="2"/>
    <w:rsid w:val="0042416A"/>
    <w:rPr>
      <w:rFonts w:ascii="Arial" w:eastAsia="Times New Roman" w:hAnsi="Arial" w:cs="Arial"/>
      <w:b/>
      <w:bCs/>
      <w:i/>
      <w:iCs/>
      <w:sz w:val="28"/>
      <w:szCs w:val="28"/>
      <w:lang w:val="uk-UA" w:eastAsia="ar-SA"/>
    </w:rPr>
  </w:style>
  <w:style w:type="character" w:customStyle="1" w:styleId="30">
    <w:name w:val="Заголовок 3 Знак"/>
    <w:basedOn w:val="a0"/>
    <w:link w:val="3"/>
    <w:rsid w:val="0042416A"/>
    <w:rPr>
      <w:rFonts w:ascii="Times New Roman" w:eastAsia="Times New Roman" w:hAnsi="Times New Roman" w:cs="Times New Roman"/>
      <w:sz w:val="28"/>
      <w:szCs w:val="24"/>
      <w:lang w:val="uk-UA" w:eastAsia="ar-SA"/>
    </w:rPr>
  </w:style>
  <w:style w:type="character" w:customStyle="1" w:styleId="40">
    <w:name w:val="Заголовок 4 Знак"/>
    <w:basedOn w:val="a0"/>
    <w:link w:val="4"/>
    <w:rsid w:val="0042416A"/>
    <w:rPr>
      <w:rFonts w:ascii="Times New Roman" w:eastAsia="Times New Roman" w:hAnsi="Times New Roman" w:cs="Times New Roman"/>
      <w:b/>
      <w:bCs/>
      <w:sz w:val="28"/>
      <w:szCs w:val="28"/>
      <w:lang w:val="uk-UA" w:eastAsia="ar-SA"/>
    </w:rPr>
  </w:style>
  <w:style w:type="character" w:customStyle="1" w:styleId="50">
    <w:name w:val="Заголовок 5 Знак"/>
    <w:basedOn w:val="a0"/>
    <w:link w:val="5"/>
    <w:rsid w:val="0042416A"/>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0"/>
    <w:link w:val="6"/>
    <w:rsid w:val="0042416A"/>
    <w:rPr>
      <w:rFonts w:ascii="Times New Roman" w:eastAsia="Times New Roman" w:hAnsi="Times New Roman" w:cs="Times New Roman"/>
      <w:b/>
      <w:bCs/>
      <w:lang w:val="uk-UA" w:eastAsia="ar-SA"/>
    </w:rPr>
  </w:style>
  <w:style w:type="character" w:customStyle="1" w:styleId="70">
    <w:name w:val="Заголовок 7 Знак"/>
    <w:basedOn w:val="a0"/>
    <w:link w:val="7"/>
    <w:rsid w:val="0042416A"/>
    <w:rPr>
      <w:rFonts w:ascii="Times New Roman" w:eastAsia="Times New Roman" w:hAnsi="Times New Roman" w:cs="Times New Roman"/>
      <w:sz w:val="24"/>
      <w:szCs w:val="24"/>
      <w:lang w:val="uk-UA" w:eastAsia="ar-SA"/>
    </w:rPr>
  </w:style>
  <w:style w:type="character" w:customStyle="1" w:styleId="WW8Num3z0">
    <w:name w:val="WW8Num3z0"/>
    <w:rsid w:val="0042416A"/>
    <w:rPr>
      <w:rFonts w:ascii="StarSymbol" w:hAnsi="StarSymbol"/>
    </w:rPr>
  </w:style>
  <w:style w:type="character" w:customStyle="1" w:styleId="WW8Num4z0">
    <w:name w:val="WW8Num4z0"/>
    <w:rsid w:val="0042416A"/>
    <w:rPr>
      <w:rFonts w:ascii="StarSymbol" w:hAnsi="StarSymbol"/>
    </w:rPr>
  </w:style>
  <w:style w:type="character" w:customStyle="1" w:styleId="WW8Num5z0">
    <w:name w:val="WW8Num5z0"/>
    <w:rsid w:val="0042416A"/>
    <w:rPr>
      <w:rFonts w:ascii="Symbol" w:hAnsi="Symbol"/>
    </w:rPr>
  </w:style>
  <w:style w:type="character" w:customStyle="1" w:styleId="WW8Num6z0">
    <w:name w:val="WW8Num6z0"/>
    <w:rsid w:val="0042416A"/>
    <w:rPr>
      <w:rFonts w:ascii="Symbol" w:hAnsi="Symbol"/>
    </w:rPr>
  </w:style>
  <w:style w:type="character" w:customStyle="1" w:styleId="WW8Num7z0">
    <w:name w:val="WW8Num7z0"/>
    <w:rsid w:val="0042416A"/>
    <w:rPr>
      <w:rFonts w:ascii="Symbol" w:hAnsi="Symbol"/>
    </w:rPr>
  </w:style>
  <w:style w:type="character" w:customStyle="1" w:styleId="WW8Num8z0">
    <w:name w:val="WW8Num8z0"/>
    <w:rsid w:val="0042416A"/>
    <w:rPr>
      <w:rFonts w:ascii="OpenSymbol" w:hAnsi="OpenSymbol"/>
    </w:rPr>
  </w:style>
  <w:style w:type="character" w:customStyle="1" w:styleId="WW8Num8z1">
    <w:name w:val="WW8Num8z1"/>
    <w:rsid w:val="0042416A"/>
    <w:rPr>
      <w:rFonts w:ascii="OpenSymbol" w:hAnsi="OpenSymbol" w:cs="OpenSymbol"/>
    </w:rPr>
  </w:style>
  <w:style w:type="character" w:customStyle="1" w:styleId="WW8Num12z0">
    <w:name w:val="WW8Num12z0"/>
    <w:rsid w:val="0042416A"/>
    <w:rPr>
      <w:rFonts w:ascii="OpenSymbol" w:hAnsi="OpenSymbol"/>
    </w:rPr>
  </w:style>
  <w:style w:type="character" w:customStyle="1" w:styleId="WW8Num12z1">
    <w:name w:val="WW8Num12z1"/>
    <w:rsid w:val="0042416A"/>
    <w:rPr>
      <w:rFonts w:ascii="OpenSymbol" w:hAnsi="OpenSymbol" w:cs="Courier New"/>
    </w:rPr>
  </w:style>
  <w:style w:type="character" w:customStyle="1" w:styleId="WW8Num13z0">
    <w:name w:val="WW8Num13z0"/>
    <w:rsid w:val="0042416A"/>
    <w:rPr>
      <w:rFonts w:ascii="Symbol" w:hAnsi="Symbol"/>
    </w:rPr>
  </w:style>
  <w:style w:type="character" w:customStyle="1" w:styleId="WW8Num13z1">
    <w:name w:val="WW8Num13z1"/>
    <w:rsid w:val="0042416A"/>
    <w:rPr>
      <w:rFonts w:ascii="OpenSymbol" w:hAnsi="OpenSymbol" w:cs="Courier New"/>
    </w:rPr>
  </w:style>
  <w:style w:type="character" w:customStyle="1" w:styleId="WW8Num14z0">
    <w:name w:val="WW8Num14z0"/>
    <w:rsid w:val="0042416A"/>
    <w:rPr>
      <w:rFonts w:ascii="Symbol" w:hAnsi="Symbol" w:cs="OpenSymbol"/>
    </w:rPr>
  </w:style>
  <w:style w:type="character" w:customStyle="1" w:styleId="WW8Num14z1">
    <w:name w:val="WW8Num14z1"/>
    <w:rsid w:val="0042416A"/>
    <w:rPr>
      <w:rFonts w:ascii="OpenSymbol" w:hAnsi="OpenSymbol" w:cs="OpenSymbol"/>
    </w:rPr>
  </w:style>
  <w:style w:type="character" w:customStyle="1" w:styleId="WW8Num15z0">
    <w:name w:val="WW8Num15z0"/>
    <w:rsid w:val="0042416A"/>
    <w:rPr>
      <w:rFonts w:ascii="Times New Roman" w:eastAsia="Times New Roman" w:hAnsi="Times New Roman" w:cs="Times New Roman"/>
    </w:rPr>
  </w:style>
  <w:style w:type="character" w:customStyle="1" w:styleId="WW8Num15z1">
    <w:name w:val="WW8Num15z1"/>
    <w:rsid w:val="0042416A"/>
    <w:rPr>
      <w:rFonts w:ascii="Courier New" w:hAnsi="Courier New" w:cs="Courier New"/>
    </w:rPr>
  </w:style>
  <w:style w:type="character" w:customStyle="1" w:styleId="Absatz-Standardschriftart">
    <w:name w:val="Absatz-Standardschriftart"/>
    <w:rsid w:val="0042416A"/>
  </w:style>
  <w:style w:type="character" w:customStyle="1" w:styleId="WW-Absatz-Standardschriftart">
    <w:name w:val="WW-Absatz-Standardschriftart"/>
    <w:rsid w:val="0042416A"/>
  </w:style>
  <w:style w:type="character" w:customStyle="1" w:styleId="WW8Num2z0">
    <w:name w:val="WW8Num2z0"/>
    <w:rsid w:val="0042416A"/>
    <w:rPr>
      <w:rFonts w:ascii="Symbol" w:hAnsi="Symbol"/>
    </w:rPr>
  </w:style>
  <w:style w:type="character" w:customStyle="1" w:styleId="WW-Absatz-Standardschriftart1">
    <w:name w:val="WW-Absatz-Standardschriftart1"/>
    <w:rsid w:val="0042416A"/>
  </w:style>
  <w:style w:type="character" w:customStyle="1" w:styleId="WW8Num9z0">
    <w:name w:val="WW8Num9z0"/>
    <w:rsid w:val="0042416A"/>
    <w:rPr>
      <w:rFonts w:ascii="Symbol" w:hAnsi="Symbol"/>
    </w:rPr>
  </w:style>
  <w:style w:type="character" w:customStyle="1" w:styleId="WW8Num10z0">
    <w:name w:val="WW8Num10z0"/>
    <w:rsid w:val="0042416A"/>
    <w:rPr>
      <w:rFonts w:ascii="OpenSymbol" w:hAnsi="OpenSymbol"/>
    </w:rPr>
  </w:style>
  <w:style w:type="character" w:customStyle="1" w:styleId="WW8Num11z0">
    <w:name w:val="WW8Num11z0"/>
    <w:rsid w:val="0042416A"/>
    <w:rPr>
      <w:rFonts w:ascii="OpenSymbol" w:hAnsi="OpenSymbol"/>
    </w:rPr>
  </w:style>
  <w:style w:type="character" w:customStyle="1" w:styleId="WW8Num15z2">
    <w:name w:val="WW8Num15z2"/>
    <w:rsid w:val="0042416A"/>
    <w:rPr>
      <w:rFonts w:ascii="Wingdings" w:hAnsi="Wingdings"/>
    </w:rPr>
  </w:style>
  <w:style w:type="character" w:customStyle="1" w:styleId="WW8Num15z3">
    <w:name w:val="WW8Num15z3"/>
    <w:rsid w:val="0042416A"/>
    <w:rPr>
      <w:rFonts w:ascii="Symbol" w:hAnsi="Symbol"/>
    </w:rPr>
  </w:style>
  <w:style w:type="character" w:customStyle="1" w:styleId="WW8Num16z0">
    <w:name w:val="WW8Num16z0"/>
    <w:rsid w:val="0042416A"/>
    <w:rPr>
      <w:rFonts w:ascii="Symbol" w:hAnsi="Symbol"/>
    </w:rPr>
  </w:style>
  <w:style w:type="character" w:customStyle="1" w:styleId="WW8Num16z1">
    <w:name w:val="WW8Num16z1"/>
    <w:rsid w:val="0042416A"/>
    <w:rPr>
      <w:rFonts w:ascii="Courier New" w:hAnsi="Courier New" w:cs="Courier New"/>
    </w:rPr>
  </w:style>
  <w:style w:type="character" w:customStyle="1" w:styleId="WW8Num16z2">
    <w:name w:val="WW8Num16z2"/>
    <w:rsid w:val="0042416A"/>
    <w:rPr>
      <w:rFonts w:ascii="Wingdings" w:hAnsi="Wingdings"/>
    </w:rPr>
  </w:style>
  <w:style w:type="character" w:customStyle="1" w:styleId="WW8Num16z3">
    <w:name w:val="WW8Num16z3"/>
    <w:rsid w:val="0042416A"/>
    <w:rPr>
      <w:rFonts w:ascii="Symbol" w:hAnsi="Symbol"/>
    </w:rPr>
  </w:style>
  <w:style w:type="character" w:customStyle="1" w:styleId="WW8Num17z0">
    <w:name w:val="WW8Num17z0"/>
    <w:rsid w:val="0042416A"/>
    <w:rPr>
      <w:rFonts w:ascii="Times New Roman" w:eastAsia="Times New Roman" w:hAnsi="Times New Roman" w:cs="Times New Roman"/>
    </w:rPr>
  </w:style>
  <w:style w:type="character" w:customStyle="1" w:styleId="WW8Num17z1">
    <w:name w:val="WW8Num17z1"/>
    <w:rsid w:val="0042416A"/>
    <w:rPr>
      <w:rFonts w:ascii="Courier New" w:hAnsi="Courier New" w:cs="Courier New"/>
    </w:rPr>
  </w:style>
  <w:style w:type="character" w:customStyle="1" w:styleId="WW8Num17z2">
    <w:name w:val="WW8Num17z2"/>
    <w:rsid w:val="0042416A"/>
    <w:rPr>
      <w:rFonts w:ascii="Wingdings" w:hAnsi="Wingdings"/>
    </w:rPr>
  </w:style>
  <w:style w:type="character" w:customStyle="1" w:styleId="WW8Num17z3">
    <w:name w:val="WW8Num17z3"/>
    <w:rsid w:val="0042416A"/>
    <w:rPr>
      <w:rFonts w:ascii="Symbol" w:hAnsi="Symbol"/>
    </w:rPr>
  </w:style>
  <w:style w:type="character" w:customStyle="1" w:styleId="WW8Num18z0">
    <w:name w:val="WW8Num18z0"/>
    <w:rsid w:val="0042416A"/>
    <w:rPr>
      <w:rFonts w:ascii="Times New Roman" w:eastAsia="Times New Roman" w:hAnsi="Times New Roman" w:cs="Times New Roman"/>
    </w:rPr>
  </w:style>
  <w:style w:type="character" w:customStyle="1" w:styleId="WW8Num18z1">
    <w:name w:val="WW8Num18z1"/>
    <w:rsid w:val="0042416A"/>
    <w:rPr>
      <w:rFonts w:ascii="Courier New" w:hAnsi="Courier New" w:cs="Courier New"/>
    </w:rPr>
  </w:style>
  <w:style w:type="character" w:customStyle="1" w:styleId="WW8Num18z2">
    <w:name w:val="WW8Num18z2"/>
    <w:rsid w:val="0042416A"/>
    <w:rPr>
      <w:rFonts w:ascii="Wingdings" w:hAnsi="Wingdings"/>
    </w:rPr>
  </w:style>
  <w:style w:type="character" w:customStyle="1" w:styleId="WW8Num18z3">
    <w:name w:val="WW8Num18z3"/>
    <w:rsid w:val="0042416A"/>
    <w:rPr>
      <w:rFonts w:ascii="Symbol" w:hAnsi="Symbol"/>
    </w:rPr>
  </w:style>
  <w:style w:type="character" w:customStyle="1" w:styleId="22">
    <w:name w:val="Основной шрифт абзаца2"/>
    <w:rsid w:val="0042416A"/>
  </w:style>
  <w:style w:type="character" w:customStyle="1" w:styleId="WW-Absatz-Standardschriftart11">
    <w:name w:val="WW-Absatz-Standardschriftart11"/>
    <w:rsid w:val="0042416A"/>
  </w:style>
  <w:style w:type="character" w:customStyle="1" w:styleId="WW8Num1z0">
    <w:name w:val="WW8Num1z0"/>
    <w:rsid w:val="0042416A"/>
    <w:rPr>
      <w:rFonts w:ascii="Symbol" w:hAnsi="Symbol"/>
    </w:rPr>
  </w:style>
  <w:style w:type="character" w:customStyle="1" w:styleId="WW8Num7z1">
    <w:name w:val="WW8Num7z1"/>
    <w:rsid w:val="0042416A"/>
    <w:rPr>
      <w:rFonts w:ascii="Courier New" w:hAnsi="Courier New" w:cs="Courier New"/>
    </w:rPr>
  </w:style>
  <w:style w:type="character" w:customStyle="1" w:styleId="WW8Num7z2">
    <w:name w:val="WW8Num7z2"/>
    <w:rsid w:val="0042416A"/>
    <w:rPr>
      <w:rFonts w:ascii="Wingdings" w:hAnsi="Wingdings"/>
    </w:rPr>
  </w:style>
  <w:style w:type="character" w:customStyle="1" w:styleId="WW8Num19z0">
    <w:name w:val="WW8Num19z0"/>
    <w:rsid w:val="0042416A"/>
    <w:rPr>
      <w:rFonts w:ascii="Times New Roman" w:eastAsia="Times New Roman" w:hAnsi="Times New Roman" w:cs="Times New Roman"/>
    </w:rPr>
  </w:style>
  <w:style w:type="character" w:customStyle="1" w:styleId="WW8Num19z1">
    <w:name w:val="WW8Num19z1"/>
    <w:rsid w:val="0042416A"/>
    <w:rPr>
      <w:rFonts w:ascii="Courier New" w:hAnsi="Courier New" w:cs="Courier New"/>
    </w:rPr>
  </w:style>
  <w:style w:type="character" w:customStyle="1" w:styleId="WW8Num19z2">
    <w:name w:val="WW8Num19z2"/>
    <w:rsid w:val="0042416A"/>
    <w:rPr>
      <w:rFonts w:ascii="Wingdings" w:hAnsi="Wingdings"/>
    </w:rPr>
  </w:style>
  <w:style w:type="character" w:customStyle="1" w:styleId="WW8Num19z3">
    <w:name w:val="WW8Num19z3"/>
    <w:rsid w:val="0042416A"/>
    <w:rPr>
      <w:rFonts w:ascii="Symbol" w:hAnsi="Symbol"/>
    </w:rPr>
  </w:style>
  <w:style w:type="character" w:customStyle="1" w:styleId="WW8Num20z0">
    <w:name w:val="WW8Num20z0"/>
    <w:rsid w:val="0042416A"/>
    <w:rPr>
      <w:rFonts w:ascii="Times New Roman" w:eastAsia="Times New Roman" w:hAnsi="Times New Roman" w:cs="Times New Roman"/>
    </w:rPr>
  </w:style>
  <w:style w:type="character" w:customStyle="1" w:styleId="WW8Num20z1">
    <w:name w:val="WW8Num20z1"/>
    <w:rsid w:val="0042416A"/>
    <w:rPr>
      <w:rFonts w:ascii="Courier New" w:hAnsi="Courier New"/>
    </w:rPr>
  </w:style>
  <w:style w:type="character" w:customStyle="1" w:styleId="WW8Num20z2">
    <w:name w:val="WW8Num20z2"/>
    <w:rsid w:val="0042416A"/>
    <w:rPr>
      <w:rFonts w:ascii="Wingdings" w:hAnsi="Wingdings"/>
    </w:rPr>
  </w:style>
  <w:style w:type="character" w:customStyle="1" w:styleId="WW8Num20z3">
    <w:name w:val="WW8Num20z3"/>
    <w:rsid w:val="0042416A"/>
    <w:rPr>
      <w:rFonts w:ascii="Symbol" w:hAnsi="Symbol"/>
    </w:rPr>
  </w:style>
  <w:style w:type="character" w:customStyle="1" w:styleId="WW8Num21z0">
    <w:name w:val="WW8Num21z0"/>
    <w:rsid w:val="0042416A"/>
    <w:rPr>
      <w:rFonts w:ascii="Times New Roman" w:eastAsia="Times New Roman" w:hAnsi="Times New Roman" w:cs="Times New Roman"/>
    </w:rPr>
  </w:style>
  <w:style w:type="character" w:customStyle="1" w:styleId="WW8Num21z1">
    <w:name w:val="WW8Num21z1"/>
    <w:rsid w:val="0042416A"/>
    <w:rPr>
      <w:rFonts w:ascii="Courier New" w:hAnsi="Courier New" w:cs="Courier New"/>
    </w:rPr>
  </w:style>
  <w:style w:type="character" w:customStyle="1" w:styleId="WW8Num21z2">
    <w:name w:val="WW8Num21z2"/>
    <w:rsid w:val="0042416A"/>
    <w:rPr>
      <w:rFonts w:ascii="Wingdings" w:hAnsi="Wingdings"/>
    </w:rPr>
  </w:style>
  <w:style w:type="character" w:customStyle="1" w:styleId="WW8Num21z3">
    <w:name w:val="WW8Num21z3"/>
    <w:rsid w:val="0042416A"/>
    <w:rPr>
      <w:rFonts w:ascii="Symbol" w:hAnsi="Symbol"/>
    </w:rPr>
  </w:style>
  <w:style w:type="character" w:customStyle="1" w:styleId="WW8Num22z0">
    <w:name w:val="WW8Num22z0"/>
    <w:rsid w:val="0042416A"/>
    <w:rPr>
      <w:rFonts w:ascii="Symbol" w:hAnsi="Symbol"/>
    </w:rPr>
  </w:style>
  <w:style w:type="character" w:customStyle="1" w:styleId="WW8Num23z0">
    <w:name w:val="WW8Num23z0"/>
    <w:rsid w:val="0042416A"/>
    <w:rPr>
      <w:rFonts w:ascii="Times New Roman" w:eastAsia="Times New Roman" w:hAnsi="Times New Roman" w:cs="Times New Roman"/>
    </w:rPr>
  </w:style>
  <w:style w:type="character" w:customStyle="1" w:styleId="WW8Num23z1">
    <w:name w:val="WW8Num23z1"/>
    <w:rsid w:val="0042416A"/>
    <w:rPr>
      <w:rFonts w:ascii="Courier New" w:hAnsi="Courier New" w:cs="Courier New"/>
    </w:rPr>
  </w:style>
  <w:style w:type="character" w:customStyle="1" w:styleId="WW8Num23z2">
    <w:name w:val="WW8Num23z2"/>
    <w:rsid w:val="0042416A"/>
    <w:rPr>
      <w:rFonts w:ascii="Wingdings" w:hAnsi="Wingdings"/>
    </w:rPr>
  </w:style>
  <w:style w:type="character" w:customStyle="1" w:styleId="WW8Num23z3">
    <w:name w:val="WW8Num23z3"/>
    <w:rsid w:val="0042416A"/>
    <w:rPr>
      <w:rFonts w:ascii="Symbol" w:hAnsi="Symbol"/>
    </w:rPr>
  </w:style>
  <w:style w:type="character" w:customStyle="1" w:styleId="WW8Num24z0">
    <w:name w:val="WW8Num24z0"/>
    <w:rsid w:val="0042416A"/>
    <w:rPr>
      <w:rFonts w:ascii="Wingdings" w:hAnsi="Wingdings"/>
    </w:rPr>
  </w:style>
  <w:style w:type="character" w:customStyle="1" w:styleId="WW8Num24z1">
    <w:name w:val="WW8Num24z1"/>
    <w:rsid w:val="0042416A"/>
    <w:rPr>
      <w:rFonts w:ascii="Courier New" w:hAnsi="Courier New" w:cs="Courier New"/>
    </w:rPr>
  </w:style>
  <w:style w:type="character" w:customStyle="1" w:styleId="WW8Num24z3">
    <w:name w:val="WW8Num24z3"/>
    <w:rsid w:val="0042416A"/>
    <w:rPr>
      <w:rFonts w:ascii="Symbol" w:hAnsi="Symbol"/>
    </w:rPr>
  </w:style>
  <w:style w:type="character" w:customStyle="1" w:styleId="WW8Num25z0">
    <w:name w:val="WW8Num25z0"/>
    <w:rsid w:val="0042416A"/>
    <w:rPr>
      <w:rFonts w:ascii="Symbol" w:hAnsi="Symbol"/>
    </w:rPr>
  </w:style>
  <w:style w:type="character" w:customStyle="1" w:styleId="WW8Num26z0">
    <w:name w:val="WW8Num26z0"/>
    <w:rsid w:val="0042416A"/>
    <w:rPr>
      <w:rFonts w:ascii="Symbol" w:hAnsi="Symbol"/>
    </w:rPr>
  </w:style>
  <w:style w:type="character" w:customStyle="1" w:styleId="WW8Num27z0">
    <w:name w:val="WW8Num27z0"/>
    <w:rsid w:val="0042416A"/>
    <w:rPr>
      <w:rFonts w:ascii="Times New Roman" w:eastAsia="Times New Roman" w:hAnsi="Times New Roman" w:cs="Times New Roman"/>
    </w:rPr>
  </w:style>
  <w:style w:type="character" w:customStyle="1" w:styleId="WW8Num27z1">
    <w:name w:val="WW8Num27z1"/>
    <w:rsid w:val="0042416A"/>
    <w:rPr>
      <w:rFonts w:ascii="Symbol" w:hAnsi="Symbol"/>
    </w:rPr>
  </w:style>
  <w:style w:type="character" w:customStyle="1" w:styleId="WW8Num27z2">
    <w:name w:val="WW8Num27z2"/>
    <w:rsid w:val="0042416A"/>
    <w:rPr>
      <w:rFonts w:ascii="Wingdings" w:hAnsi="Wingdings"/>
    </w:rPr>
  </w:style>
  <w:style w:type="character" w:customStyle="1" w:styleId="WW8Num27z4">
    <w:name w:val="WW8Num27z4"/>
    <w:rsid w:val="0042416A"/>
    <w:rPr>
      <w:rFonts w:ascii="Courier New" w:hAnsi="Courier New" w:cs="Courier New"/>
    </w:rPr>
  </w:style>
  <w:style w:type="character" w:customStyle="1" w:styleId="WW8Num28z0">
    <w:name w:val="WW8Num28z0"/>
    <w:rsid w:val="0042416A"/>
    <w:rPr>
      <w:b w:val="0"/>
      <w:i w:val="0"/>
    </w:rPr>
  </w:style>
  <w:style w:type="character" w:customStyle="1" w:styleId="WW8Num28z1">
    <w:name w:val="WW8Num28z1"/>
    <w:rsid w:val="0042416A"/>
    <w:rPr>
      <w:rFonts w:ascii="Courier New" w:hAnsi="Courier New" w:cs="Courier New"/>
    </w:rPr>
  </w:style>
  <w:style w:type="character" w:customStyle="1" w:styleId="WW8Num28z2">
    <w:name w:val="WW8Num28z2"/>
    <w:rsid w:val="0042416A"/>
    <w:rPr>
      <w:rFonts w:ascii="Wingdings" w:hAnsi="Wingdings"/>
    </w:rPr>
  </w:style>
  <w:style w:type="character" w:customStyle="1" w:styleId="WW8Num28z3">
    <w:name w:val="WW8Num28z3"/>
    <w:rsid w:val="0042416A"/>
    <w:rPr>
      <w:rFonts w:ascii="Symbol" w:hAnsi="Symbol"/>
    </w:rPr>
  </w:style>
  <w:style w:type="character" w:customStyle="1" w:styleId="WW8Num29z0">
    <w:name w:val="WW8Num29z0"/>
    <w:rsid w:val="0042416A"/>
    <w:rPr>
      <w:rFonts w:ascii="Arial" w:hAnsi="Arial"/>
      <w:b w:val="0"/>
      <w:i w:val="0"/>
    </w:rPr>
  </w:style>
  <w:style w:type="character" w:customStyle="1" w:styleId="WW8Num29z1">
    <w:name w:val="WW8Num29z1"/>
    <w:rsid w:val="0042416A"/>
    <w:rPr>
      <w:b w:val="0"/>
      <w:i w:val="0"/>
    </w:rPr>
  </w:style>
  <w:style w:type="character" w:customStyle="1" w:styleId="WW8Num29z2">
    <w:name w:val="WW8Num29z2"/>
    <w:rsid w:val="0042416A"/>
    <w:rPr>
      <w:rFonts w:ascii="Wingdings" w:hAnsi="Wingdings"/>
    </w:rPr>
  </w:style>
  <w:style w:type="character" w:customStyle="1" w:styleId="WW8Num29z3">
    <w:name w:val="WW8Num29z3"/>
    <w:rsid w:val="0042416A"/>
    <w:rPr>
      <w:rFonts w:ascii="Symbol" w:hAnsi="Symbol"/>
    </w:rPr>
  </w:style>
  <w:style w:type="character" w:customStyle="1" w:styleId="WW8Num29z4">
    <w:name w:val="WW8Num29z4"/>
    <w:rsid w:val="0042416A"/>
    <w:rPr>
      <w:rFonts w:ascii="Courier New" w:hAnsi="Courier New" w:cs="Courier New"/>
    </w:rPr>
  </w:style>
  <w:style w:type="character" w:customStyle="1" w:styleId="WW8Num30z0">
    <w:name w:val="WW8Num30z0"/>
    <w:rsid w:val="0042416A"/>
    <w:rPr>
      <w:rFonts w:ascii="Times New Roman" w:eastAsia="Times New Roman" w:hAnsi="Times New Roman" w:cs="Times New Roman"/>
    </w:rPr>
  </w:style>
  <w:style w:type="character" w:customStyle="1" w:styleId="WW8Num30z1">
    <w:name w:val="WW8Num30z1"/>
    <w:rsid w:val="0042416A"/>
    <w:rPr>
      <w:rFonts w:ascii="Courier New" w:hAnsi="Courier New" w:cs="Courier New"/>
    </w:rPr>
  </w:style>
  <w:style w:type="character" w:customStyle="1" w:styleId="WW8Num30z2">
    <w:name w:val="WW8Num30z2"/>
    <w:rsid w:val="0042416A"/>
    <w:rPr>
      <w:rFonts w:ascii="Wingdings" w:hAnsi="Wingdings"/>
    </w:rPr>
  </w:style>
  <w:style w:type="character" w:customStyle="1" w:styleId="WW8Num30z3">
    <w:name w:val="WW8Num30z3"/>
    <w:rsid w:val="0042416A"/>
    <w:rPr>
      <w:rFonts w:ascii="Symbol" w:hAnsi="Symbol"/>
    </w:rPr>
  </w:style>
  <w:style w:type="character" w:customStyle="1" w:styleId="12">
    <w:name w:val="Основной шрифт абзаца1"/>
    <w:rsid w:val="0042416A"/>
  </w:style>
  <w:style w:type="character" w:styleId="a3">
    <w:name w:val="page number"/>
    <w:basedOn w:val="12"/>
    <w:rsid w:val="0042416A"/>
  </w:style>
  <w:style w:type="character" w:styleId="a4">
    <w:name w:val="Hyperlink"/>
    <w:basedOn w:val="12"/>
    <w:rsid w:val="0042416A"/>
    <w:rPr>
      <w:strike w:val="0"/>
      <w:dstrike w:val="0"/>
      <w:color w:val="996600"/>
      <w:u w:val="none"/>
    </w:rPr>
  </w:style>
  <w:style w:type="character" w:customStyle="1" w:styleId="sel1">
    <w:name w:val="sel1"/>
    <w:basedOn w:val="12"/>
    <w:rsid w:val="0042416A"/>
    <w:rPr>
      <w:color w:val="993333"/>
    </w:rPr>
  </w:style>
  <w:style w:type="character" w:customStyle="1" w:styleId="a5">
    <w:name w:val="Маркеры списка"/>
    <w:rsid w:val="0042416A"/>
    <w:rPr>
      <w:rFonts w:ascii="OpenSymbol" w:eastAsia="OpenSymbol" w:hAnsi="OpenSymbol" w:cs="OpenSymbol"/>
    </w:rPr>
  </w:style>
  <w:style w:type="character" w:customStyle="1" w:styleId="WW8Num1z1">
    <w:name w:val="WW8Num1z1"/>
    <w:rsid w:val="0042416A"/>
    <w:rPr>
      <w:rFonts w:ascii="Times New Roman" w:eastAsia="Times New Roman" w:hAnsi="Times New Roman" w:cs="Times New Roman"/>
    </w:rPr>
  </w:style>
  <w:style w:type="character" w:customStyle="1" w:styleId="FontStyle12">
    <w:name w:val="Font Style12"/>
    <w:basedOn w:val="12"/>
    <w:rsid w:val="0042416A"/>
    <w:rPr>
      <w:rFonts w:ascii="Times New Roman" w:hAnsi="Times New Roman" w:cs="Times New Roman"/>
      <w:sz w:val="24"/>
      <w:szCs w:val="24"/>
    </w:rPr>
  </w:style>
  <w:style w:type="character" w:customStyle="1" w:styleId="31">
    <w:name w:val="Основной текст с отступом 3 Знак"/>
    <w:basedOn w:val="22"/>
    <w:rsid w:val="0042416A"/>
    <w:rPr>
      <w:sz w:val="16"/>
      <w:szCs w:val="16"/>
      <w:lang w:val="uk-UA"/>
    </w:rPr>
  </w:style>
  <w:style w:type="character" w:customStyle="1" w:styleId="a6">
    <w:name w:val="Верхний колонтитул Знак"/>
    <w:basedOn w:val="22"/>
    <w:uiPriority w:val="99"/>
    <w:rsid w:val="0042416A"/>
    <w:rPr>
      <w:lang w:val="uk-UA"/>
    </w:rPr>
  </w:style>
  <w:style w:type="character" w:customStyle="1" w:styleId="WW8Num22z1">
    <w:name w:val="WW8Num22z1"/>
    <w:rsid w:val="0042416A"/>
    <w:rPr>
      <w:rFonts w:ascii="Courier New" w:hAnsi="Courier New" w:cs="Courier New"/>
    </w:rPr>
  </w:style>
  <w:style w:type="character" w:customStyle="1" w:styleId="WW8Num22z2">
    <w:name w:val="WW8Num22z2"/>
    <w:rsid w:val="0042416A"/>
    <w:rPr>
      <w:rFonts w:ascii="Wingdings" w:hAnsi="Wingdings"/>
    </w:rPr>
  </w:style>
  <w:style w:type="character" w:customStyle="1" w:styleId="WW8Num22z3">
    <w:name w:val="WW8Num22z3"/>
    <w:rsid w:val="0042416A"/>
    <w:rPr>
      <w:rFonts w:ascii="Symbol" w:hAnsi="Symbol"/>
    </w:rPr>
  </w:style>
  <w:style w:type="character" w:customStyle="1" w:styleId="13">
    <w:name w:val="Шрифт абзацу за промовчанням1"/>
    <w:rsid w:val="0042416A"/>
  </w:style>
  <w:style w:type="character" w:styleId="a7">
    <w:name w:val="Emphasis"/>
    <w:basedOn w:val="13"/>
    <w:qFormat/>
    <w:rsid w:val="0042416A"/>
    <w:rPr>
      <w:i/>
      <w:iCs/>
    </w:rPr>
  </w:style>
  <w:style w:type="character" w:customStyle="1" w:styleId="WW8Num9z1">
    <w:name w:val="WW8Num9z1"/>
    <w:rsid w:val="0042416A"/>
    <w:rPr>
      <w:rFonts w:ascii="Courier New" w:hAnsi="Courier New" w:cs="Courier New"/>
    </w:rPr>
  </w:style>
  <w:style w:type="character" w:customStyle="1" w:styleId="WW8Num10z1">
    <w:name w:val="WW8Num10z1"/>
    <w:rsid w:val="0042416A"/>
    <w:rPr>
      <w:rFonts w:ascii="Courier New" w:hAnsi="Courier New" w:cs="Courier New"/>
    </w:rPr>
  </w:style>
  <w:style w:type="character" w:customStyle="1" w:styleId="WW8Num11z1">
    <w:name w:val="WW8Num11z1"/>
    <w:rsid w:val="0042416A"/>
    <w:rPr>
      <w:rFonts w:ascii="Courier New" w:hAnsi="Courier New" w:cs="Courier New"/>
    </w:rPr>
  </w:style>
  <w:style w:type="paragraph" w:customStyle="1" w:styleId="a8">
    <w:name w:val="Заголовок"/>
    <w:basedOn w:val="a"/>
    <w:next w:val="a9"/>
    <w:rsid w:val="0042416A"/>
    <w:pPr>
      <w:keepNext/>
      <w:spacing w:before="240" w:after="120"/>
    </w:pPr>
    <w:rPr>
      <w:rFonts w:ascii="Arial" w:eastAsia="Arial Unicode MS" w:hAnsi="Arial" w:cs="Tahoma"/>
      <w:sz w:val="28"/>
      <w:szCs w:val="28"/>
    </w:rPr>
  </w:style>
  <w:style w:type="paragraph" w:styleId="a9">
    <w:name w:val="Body Text"/>
    <w:basedOn w:val="a"/>
    <w:link w:val="aa"/>
    <w:rsid w:val="0042416A"/>
    <w:pPr>
      <w:spacing w:after="120"/>
    </w:pPr>
    <w:rPr>
      <w:sz w:val="20"/>
      <w:szCs w:val="20"/>
      <w:lang w:val="ru-RU"/>
    </w:rPr>
  </w:style>
  <w:style w:type="character" w:customStyle="1" w:styleId="aa">
    <w:name w:val="Основний текст Знак"/>
    <w:basedOn w:val="a0"/>
    <w:link w:val="a9"/>
    <w:rsid w:val="0042416A"/>
    <w:rPr>
      <w:rFonts w:ascii="Times New Roman" w:eastAsia="Times New Roman" w:hAnsi="Times New Roman" w:cs="Times New Roman"/>
      <w:sz w:val="20"/>
      <w:szCs w:val="20"/>
      <w:lang w:eastAsia="ar-SA"/>
    </w:rPr>
  </w:style>
  <w:style w:type="paragraph" w:styleId="ab">
    <w:name w:val="List"/>
    <w:basedOn w:val="a9"/>
    <w:rsid w:val="0042416A"/>
    <w:rPr>
      <w:rFonts w:cs="Tahoma"/>
    </w:rPr>
  </w:style>
  <w:style w:type="paragraph" w:customStyle="1" w:styleId="23">
    <w:name w:val="Название2"/>
    <w:basedOn w:val="a"/>
    <w:rsid w:val="0042416A"/>
    <w:pPr>
      <w:suppressLineNumbers/>
      <w:spacing w:before="120" w:after="120"/>
    </w:pPr>
    <w:rPr>
      <w:rFonts w:cs="Tahoma"/>
      <w:i/>
      <w:iCs/>
    </w:rPr>
  </w:style>
  <w:style w:type="paragraph" w:customStyle="1" w:styleId="24">
    <w:name w:val="Указатель2"/>
    <w:basedOn w:val="a"/>
    <w:rsid w:val="0042416A"/>
    <w:pPr>
      <w:suppressLineNumbers/>
    </w:pPr>
    <w:rPr>
      <w:rFonts w:cs="Tahoma"/>
    </w:rPr>
  </w:style>
  <w:style w:type="paragraph" w:customStyle="1" w:styleId="14">
    <w:name w:val="Название1"/>
    <w:basedOn w:val="a"/>
    <w:rsid w:val="0042416A"/>
    <w:pPr>
      <w:suppressLineNumbers/>
      <w:spacing w:before="120" w:after="120"/>
    </w:pPr>
    <w:rPr>
      <w:rFonts w:cs="Tahoma"/>
      <w:i/>
      <w:iCs/>
    </w:rPr>
  </w:style>
  <w:style w:type="paragraph" w:customStyle="1" w:styleId="15">
    <w:name w:val="Указатель1"/>
    <w:basedOn w:val="a"/>
    <w:rsid w:val="0042416A"/>
    <w:pPr>
      <w:suppressLineNumbers/>
    </w:pPr>
    <w:rPr>
      <w:rFonts w:cs="Tahoma"/>
    </w:rPr>
  </w:style>
  <w:style w:type="paragraph" w:styleId="ac">
    <w:name w:val="Body Text Indent"/>
    <w:basedOn w:val="a"/>
    <w:link w:val="ad"/>
    <w:rsid w:val="0042416A"/>
    <w:pPr>
      <w:spacing w:after="120"/>
      <w:ind w:left="283"/>
    </w:pPr>
    <w:rPr>
      <w:sz w:val="20"/>
      <w:szCs w:val="20"/>
      <w:lang w:val="ru-RU"/>
    </w:rPr>
  </w:style>
  <w:style w:type="character" w:customStyle="1" w:styleId="ad">
    <w:name w:val="Основний текст з відступом Знак"/>
    <w:basedOn w:val="a0"/>
    <w:link w:val="ac"/>
    <w:rsid w:val="0042416A"/>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42416A"/>
    <w:pPr>
      <w:spacing w:after="120"/>
      <w:ind w:left="283"/>
    </w:pPr>
    <w:rPr>
      <w:sz w:val="16"/>
      <w:szCs w:val="16"/>
      <w:lang w:val="ru-RU"/>
    </w:rPr>
  </w:style>
  <w:style w:type="paragraph" w:customStyle="1" w:styleId="311">
    <w:name w:val="Основной текст 31"/>
    <w:basedOn w:val="a"/>
    <w:rsid w:val="0042416A"/>
    <w:pPr>
      <w:spacing w:after="120"/>
    </w:pPr>
    <w:rPr>
      <w:sz w:val="16"/>
      <w:szCs w:val="16"/>
      <w:lang w:val="ru-RU"/>
    </w:rPr>
  </w:style>
  <w:style w:type="paragraph" w:customStyle="1" w:styleId="210">
    <w:name w:val="Основной текст с отступом 21"/>
    <w:basedOn w:val="a"/>
    <w:rsid w:val="0042416A"/>
    <w:pPr>
      <w:spacing w:after="120" w:line="480" w:lineRule="auto"/>
      <w:ind w:left="283"/>
    </w:pPr>
    <w:rPr>
      <w:sz w:val="20"/>
      <w:szCs w:val="20"/>
      <w:lang w:val="ru-RU"/>
    </w:rPr>
  </w:style>
  <w:style w:type="paragraph" w:styleId="ae">
    <w:name w:val="Title"/>
    <w:basedOn w:val="a"/>
    <w:next w:val="af"/>
    <w:link w:val="af0"/>
    <w:qFormat/>
    <w:rsid w:val="0042416A"/>
    <w:pPr>
      <w:ind w:right="-29"/>
      <w:jc w:val="center"/>
    </w:pPr>
    <w:rPr>
      <w:b/>
      <w:sz w:val="28"/>
      <w:szCs w:val="20"/>
    </w:rPr>
  </w:style>
  <w:style w:type="character" w:customStyle="1" w:styleId="af0">
    <w:name w:val="Назва Знак"/>
    <w:basedOn w:val="a0"/>
    <w:link w:val="ae"/>
    <w:rsid w:val="0042416A"/>
    <w:rPr>
      <w:rFonts w:ascii="Times New Roman" w:eastAsia="Times New Roman" w:hAnsi="Times New Roman" w:cs="Times New Roman"/>
      <w:b/>
      <w:sz w:val="28"/>
      <w:szCs w:val="20"/>
      <w:lang w:val="uk-UA" w:eastAsia="ar-SA"/>
    </w:rPr>
  </w:style>
  <w:style w:type="paragraph" w:styleId="af">
    <w:name w:val="Subtitle"/>
    <w:basedOn w:val="a8"/>
    <w:next w:val="a9"/>
    <w:link w:val="af1"/>
    <w:qFormat/>
    <w:rsid w:val="0042416A"/>
    <w:pPr>
      <w:jc w:val="center"/>
    </w:pPr>
    <w:rPr>
      <w:i/>
      <w:iCs/>
    </w:rPr>
  </w:style>
  <w:style w:type="character" w:customStyle="1" w:styleId="af1">
    <w:name w:val="Підзаголовок Знак"/>
    <w:basedOn w:val="a0"/>
    <w:link w:val="af"/>
    <w:rsid w:val="0042416A"/>
    <w:rPr>
      <w:rFonts w:ascii="Arial" w:eastAsia="Arial Unicode MS" w:hAnsi="Arial" w:cs="Tahoma"/>
      <w:i/>
      <w:iCs/>
      <w:sz w:val="28"/>
      <w:szCs w:val="28"/>
      <w:lang w:val="uk-UA" w:eastAsia="ar-SA"/>
    </w:rPr>
  </w:style>
  <w:style w:type="paragraph" w:customStyle="1" w:styleId="211">
    <w:name w:val="Основной текст 21"/>
    <w:basedOn w:val="a"/>
    <w:rsid w:val="0042416A"/>
    <w:pPr>
      <w:spacing w:after="120" w:line="480" w:lineRule="auto"/>
    </w:pPr>
  </w:style>
  <w:style w:type="paragraph" w:customStyle="1" w:styleId="16">
    <w:name w:val="Название объекта1"/>
    <w:basedOn w:val="a"/>
    <w:rsid w:val="0042416A"/>
    <w:pPr>
      <w:jc w:val="center"/>
    </w:pPr>
    <w:rPr>
      <w:sz w:val="28"/>
      <w:szCs w:val="20"/>
    </w:rPr>
  </w:style>
  <w:style w:type="paragraph" w:customStyle="1" w:styleId="NormalText">
    <w:name w:val="Normal Text"/>
    <w:basedOn w:val="a"/>
    <w:rsid w:val="0042416A"/>
    <w:pPr>
      <w:ind w:firstLine="567"/>
      <w:jc w:val="both"/>
    </w:pPr>
    <w:rPr>
      <w:rFonts w:ascii="Arial" w:hAnsi="Arial"/>
      <w:sz w:val="26"/>
      <w:szCs w:val="20"/>
      <w:lang w:val="en-US"/>
    </w:rPr>
  </w:style>
  <w:style w:type="paragraph" w:customStyle="1" w:styleId="af2">
    <w:name w:val="Нормальний текст"/>
    <w:basedOn w:val="a"/>
    <w:rsid w:val="0042416A"/>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42416A"/>
    <w:pPr>
      <w:numPr>
        <w:numId w:val="3"/>
      </w:numPr>
    </w:pPr>
    <w:rPr>
      <w:szCs w:val="20"/>
    </w:rPr>
  </w:style>
  <w:style w:type="paragraph" w:customStyle="1" w:styleId="21">
    <w:name w:val="Маркированный список 21"/>
    <w:basedOn w:val="a"/>
    <w:rsid w:val="0042416A"/>
    <w:pPr>
      <w:numPr>
        <w:numId w:val="2"/>
      </w:numPr>
    </w:pPr>
    <w:rPr>
      <w:szCs w:val="20"/>
    </w:rPr>
  </w:style>
  <w:style w:type="paragraph" w:customStyle="1" w:styleId="212">
    <w:name w:val="Продолжение списка 21"/>
    <w:basedOn w:val="a"/>
    <w:rsid w:val="0042416A"/>
    <w:pPr>
      <w:spacing w:after="120"/>
      <w:ind w:left="566"/>
    </w:pPr>
    <w:rPr>
      <w:szCs w:val="20"/>
    </w:rPr>
  </w:style>
  <w:style w:type="paragraph" w:customStyle="1" w:styleId="213">
    <w:name w:val="Основний текст 21"/>
    <w:basedOn w:val="a"/>
    <w:rsid w:val="0042416A"/>
    <w:pPr>
      <w:jc w:val="both"/>
    </w:pPr>
    <w:rPr>
      <w:rFonts w:ascii="Arial" w:hAnsi="Arial"/>
      <w:sz w:val="22"/>
      <w:szCs w:val="20"/>
    </w:rPr>
  </w:style>
  <w:style w:type="paragraph" w:customStyle="1" w:styleId="pt">
    <w:name w:val="Обычный +  pt"/>
    <w:basedOn w:val="a"/>
    <w:rsid w:val="0042416A"/>
    <w:rPr>
      <w:sz w:val="28"/>
      <w:szCs w:val="28"/>
    </w:rPr>
  </w:style>
  <w:style w:type="paragraph" w:styleId="af3">
    <w:name w:val="footer"/>
    <w:basedOn w:val="a"/>
    <w:link w:val="af4"/>
    <w:rsid w:val="0042416A"/>
    <w:pPr>
      <w:tabs>
        <w:tab w:val="center" w:pos="4677"/>
        <w:tab w:val="right" w:pos="9355"/>
      </w:tabs>
    </w:pPr>
  </w:style>
  <w:style w:type="character" w:customStyle="1" w:styleId="af4">
    <w:name w:val="Нижній колонтитул Знак"/>
    <w:basedOn w:val="a0"/>
    <w:link w:val="af3"/>
    <w:rsid w:val="0042416A"/>
    <w:rPr>
      <w:rFonts w:ascii="Times New Roman" w:eastAsia="Times New Roman" w:hAnsi="Times New Roman" w:cs="Times New Roman"/>
      <w:sz w:val="24"/>
      <w:szCs w:val="24"/>
      <w:lang w:val="uk-UA" w:eastAsia="ar-SA"/>
    </w:rPr>
  </w:style>
  <w:style w:type="paragraph" w:styleId="af5">
    <w:name w:val="Balloon Text"/>
    <w:basedOn w:val="a"/>
    <w:link w:val="af6"/>
    <w:rsid w:val="0042416A"/>
    <w:rPr>
      <w:rFonts w:ascii="Tahoma" w:hAnsi="Tahoma" w:cs="Tahoma"/>
      <w:sz w:val="16"/>
      <w:szCs w:val="16"/>
    </w:rPr>
  </w:style>
  <w:style w:type="character" w:customStyle="1" w:styleId="af6">
    <w:name w:val="Текст у виносці Знак"/>
    <w:basedOn w:val="a0"/>
    <w:link w:val="af5"/>
    <w:rsid w:val="0042416A"/>
    <w:rPr>
      <w:rFonts w:ascii="Tahoma" w:eastAsia="Times New Roman" w:hAnsi="Tahoma" w:cs="Tahoma"/>
      <w:sz w:val="16"/>
      <w:szCs w:val="16"/>
      <w:lang w:val="uk-UA" w:eastAsia="ar-SA"/>
    </w:rPr>
  </w:style>
  <w:style w:type="paragraph" w:customStyle="1" w:styleId="17">
    <w:name w:val="Звичайний1"/>
    <w:rsid w:val="0042416A"/>
    <w:pPr>
      <w:suppressAutoHyphens/>
      <w:spacing w:after="0" w:line="240" w:lineRule="auto"/>
    </w:pPr>
    <w:rPr>
      <w:rFonts w:ascii="Times New Roman" w:eastAsia="Arial" w:hAnsi="Times New Roman" w:cs="Times New Roman"/>
      <w:sz w:val="20"/>
      <w:szCs w:val="20"/>
      <w:lang w:val="uk-UA" w:eastAsia="ar-SA"/>
    </w:rPr>
  </w:style>
  <w:style w:type="paragraph" w:customStyle="1" w:styleId="18">
    <w:name w:val="Цитата1"/>
    <w:basedOn w:val="a"/>
    <w:rsid w:val="0042416A"/>
    <w:pPr>
      <w:tabs>
        <w:tab w:val="left" w:pos="5812"/>
      </w:tabs>
      <w:ind w:left="6096" w:right="84" w:hanging="6096"/>
    </w:pPr>
    <w:rPr>
      <w:sz w:val="28"/>
      <w:szCs w:val="20"/>
    </w:rPr>
  </w:style>
  <w:style w:type="paragraph" w:customStyle="1" w:styleId="32">
    <w:name w:val="заголовок 3"/>
    <w:basedOn w:val="a"/>
    <w:next w:val="a"/>
    <w:rsid w:val="0042416A"/>
    <w:pPr>
      <w:keepNext/>
      <w:jc w:val="both"/>
    </w:pPr>
    <w:rPr>
      <w:b/>
      <w:sz w:val="28"/>
      <w:szCs w:val="20"/>
    </w:rPr>
  </w:style>
  <w:style w:type="paragraph" w:styleId="af7">
    <w:name w:val="header"/>
    <w:basedOn w:val="a"/>
    <w:link w:val="af8"/>
    <w:uiPriority w:val="99"/>
    <w:rsid w:val="0042416A"/>
    <w:pPr>
      <w:tabs>
        <w:tab w:val="center" w:pos="4153"/>
        <w:tab w:val="right" w:pos="8306"/>
      </w:tabs>
    </w:pPr>
    <w:rPr>
      <w:sz w:val="20"/>
      <w:szCs w:val="20"/>
    </w:rPr>
  </w:style>
  <w:style w:type="character" w:customStyle="1" w:styleId="af8">
    <w:name w:val="Верхній колонтитул Знак"/>
    <w:basedOn w:val="a0"/>
    <w:link w:val="af7"/>
    <w:uiPriority w:val="99"/>
    <w:rsid w:val="0042416A"/>
    <w:rPr>
      <w:rFonts w:ascii="Times New Roman" w:eastAsia="Times New Roman" w:hAnsi="Times New Roman" w:cs="Times New Roman"/>
      <w:sz w:val="20"/>
      <w:szCs w:val="20"/>
      <w:lang w:val="uk-UA" w:eastAsia="ar-SA"/>
    </w:rPr>
  </w:style>
  <w:style w:type="paragraph" w:customStyle="1" w:styleId="af9">
    <w:name w:val="Содержимое врезки"/>
    <w:basedOn w:val="a9"/>
    <w:rsid w:val="0042416A"/>
  </w:style>
  <w:style w:type="paragraph" w:styleId="HTML">
    <w:name w:val="HTML Preformatted"/>
    <w:basedOn w:val="a"/>
    <w:link w:val="HTML0"/>
    <w:rsid w:val="0042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42416A"/>
    <w:rPr>
      <w:rFonts w:ascii="Courier New" w:eastAsia="Times New Roman" w:hAnsi="Courier New" w:cs="Courier New"/>
      <w:color w:val="000000"/>
      <w:sz w:val="21"/>
      <w:szCs w:val="21"/>
      <w:lang w:val="uk-UA" w:eastAsia="ar-SA"/>
    </w:rPr>
  </w:style>
  <w:style w:type="paragraph" w:customStyle="1" w:styleId="312">
    <w:name w:val="Основний текст з відступом 31"/>
    <w:basedOn w:val="a"/>
    <w:rsid w:val="0042416A"/>
    <w:pPr>
      <w:spacing w:line="252" w:lineRule="auto"/>
    </w:pPr>
  </w:style>
  <w:style w:type="paragraph" w:customStyle="1" w:styleId="214">
    <w:name w:val="Основний текст з відступом 21"/>
    <w:basedOn w:val="a"/>
    <w:rsid w:val="0042416A"/>
    <w:pPr>
      <w:shd w:val="clear" w:color="auto" w:fill="00FFFF"/>
      <w:spacing w:line="252" w:lineRule="auto"/>
      <w:ind w:firstLine="340"/>
    </w:pPr>
  </w:style>
  <w:style w:type="paragraph" w:customStyle="1" w:styleId="19">
    <w:name w:val="заголовок 1"/>
    <w:basedOn w:val="a"/>
    <w:next w:val="a"/>
    <w:rsid w:val="0042416A"/>
    <w:pPr>
      <w:keepNext/>
    </w:pPr>
    <w:rPr>
      <w:sz w:val="28"/>
      <w:szCs w:val="20"/>
    </w:rPr>
  </w:style>
  <w:style w:type="paragraph" w:styleId="afa">
    <w:name w:val="Normal (Web)"/>
    <w:basedOn w:val="a"/>
    <w:rsid w:val="0042416A"/>
    <w:pPr>
      <w:spacing w:before="280" w:after="280"/>
    </w:pPr>
  </w:style>
  <w:style w:type="paragraph" w:customStyle="1" w:styleId="Style5">
    <w:name w:val="Style5"/>
    <w:basedOn w:val="a"/>
    <w:rsid w:val="0042416A"/>
    <w:pPr>
      <w:widowControl w:val="0"/>
      <w:autoSpaceDE w:val="0"/>
    </w:pPr>
    <w:rPr>
      <w:lang w:val="ru-RU"/>
    </w:rPr>
  </w:style>
  <w:style w:type="paragraph" w:customStyle="1" w:styleId="afb">
    <w:name w:val="Содержимое таблицы"/>
    <w:basedOn w:val="a"/>
    <w:rsid w:val="0042416A"/>
    <w:pPr>
      <w:suppressLineNumbers/>
    </w:pPr>
  </w:style>
  <w:style w:type="paragraph" w:customStyle="1" w:styleId="afc">
    <w:name w:val="Заголовок таблицы"/>
    <w:basedOn w:val="afb"/>
    <w:rsid w:val="0042416A"/>
    <w:pPr>
      <w:jc w:val="center"/>
    </w:pPr>
    <w:rPr>
      <w:b/>
      <w:bCs/>
    </w:rPr>
  </w:style>
  <w:style w:type="paragraph" w:customStyle="1" w:styleId="1a">
    <w:name w:val="Знак Знак Знак1 Знак"/>
    <w:basedOn w:val="a"/>
    <w:rsid w:val="0042416A"/>
    <w:pPr>
      <w:suppressAutoHyphens w:val="0"/>
    </w:pPr>
    <w:rPr>
      <w:rFonts w:ascii="Verdana" w:hAnsi="Verdana" w:cs="Verdana"/>
      <w:sz w:val="20"/>
      <w:szCs w:val="20"/>
      <w:lang w:val="en-US"/>
    </w:rPr>
  </w:style>
  <w:style w:type="paragraph" w:customStyle="1" w:styleId="320">
    <w:name w:val="Основной текст с отступом 32"/>
    <w:basedOn w:val="a"/>
    <w:rsid w:val="0042416A"/>
    <w:pPr>
      <w:spacing w:after="120"/>
      <w:ind w:left="283"/>
    </w:pPr>
    <w:rPr>
      <w:sz w:val="16"/>
      <w:szCs w:val="16"/>
    </w:rPr>
  </w:style>
  <w:style w:type="paragraph" w:customStyle="1" w:styleId="230">
    <w:name w:val="Основной текст с отступом 23"/>
    <w:basedOn w:val="a"/>
    <w:rsid w:val="0042416A"/>
    <w:pPr>
      <w:ind w:firstLine="720"/>
      <w:jc w:val="both"/>
    </w:pPr>
    <w:rPr>
      <w:rFonts w:ascii="Times New Roman CYR" w:hAnsi="Times New Roman CYR"/>
      <w:sz w:val="28"/>
    </w:rPr>
  </w:style>
  <w:style w:type="paragraph" w:customStyle="1" w:styleId="220">
    <w:name w:val="Основной текст с отступом 22"/>
    <w:basedOn w:val="a"/>
    <w:rsid w:val="0042416A"/>
    <w:pPr>
      <w:ind w:firstLine="720"/>
      <w:jc w:val="both"/>
    </w:pPr>
    <w:rPr>
      <w:rFonts w:ascii="Times New Roman CYR" w:hAnsi="Times New Roman CYR"/>
      <w:sz w:val="28"/>
    </w:rPr>
  </w:style>
  <w:style w:type="paragraph" w:styleId="afd">
    <w:name w:val="List Paragraph"/>
    <w:basedOn w:val="a"/>
    <w:uiPriority w:val="34"/>
    <w:qFormat/>
    <w:rsid w:val="0042416A"/>
    <w:pPr>
      <w:spacing w:after="200" w:line="276" w:lineRule="auto"/>
      <w:ind w:left="720"/>
    </w:pPr>
    <w:rPr>
      <w:rFonts w:ascii="Calibri" w:eastAsia="Calibri" w:hAnsi="Calibri"/>
      <w:sz w:val="22"/>
      <w:szCs w:val="22"/>
    </w:rPr>
  </w:style>
  <w:style w:type="paragraph" w:customStyle="1" w:styleId="321">
    <w:name w:val="Основной текст 32"/>
    <w:basedOn w:val="a"/>
    <w:rsid w:val="0042416A"/>
    <w:pPr>
      <w:jc w:val="both"/>
    </w:pPr>
    <w:rPr>
      <w:sz w:val="28"/>
    </w:rPr>
  </w:style>
  <w:style w:type="paragraph" w:customStyle="1" w:styleId="221">
    <w:name w:val="Основной текст 22"/>
    <w:basedOn w:val="a"/>
    <w:rsid w:val="0042416A"/>
    <w:pPr>
      <w:jc w:val="both"/>
    </w:pPr>
    <w:rPr>
      <w:sz w:val="28"/>
    </w:rPr>
  </w:style>
  <w:style w:type="character" w:customStyle="1" w:styleId="apple-style-span">
    <w:name w:val="apple-style-span"/>
    <w:basedOn w:val="12"/>
    <w:rsid w:val="0042416A"/>
  </w:style>
  <w:style w:type="paragraph" w:styleId="afe">
    <w:name w:val="No Spacing"/>
    <w:uiPriority w:val="1"/>
    <w:qFormat/>
    <w:rsid w:val="0042416A"/>
    <w:pPr>
      <w:spacing w:after="0" w:line="240" w:lineRule="auto"/>
    </w:pPr>
    <w:rPr>
      <w:rFonts w:ascii="Calibri" w:eastAsia="Calibri" w:hAnsi="Calibri" w:cs="Times New Roman"/>
      <w:lang w:val="uk-UA"/>
    </w:rPr>
  </w:style>
  <w:style w:type="paragraph" w:styleId="33">
    <w:name w:val="Body Text Indent 3"/>
    <w:basedOn w:val="a"/>
    <w:link w:val="34"/>
    <w:uiPriority w:val="99"/>
    <w:semiHidden/>
    <w:unhideWhenUsed/>
    <w:rsid w:val="0042416A"/>
    <w:pPr>
      <w:spacing w:after="120"/>
      <w:ind w:left="283"/>
    </w:pPr>
    <w:rPr>
      <w:sz w:val="16"/>
      <w:szCs w:val="16"/>
    </w:rPr>
  </w:style>
  <w:style w:type="character" w:customStyle="1" w:styleId="34">
    <w:name w:val="Основний текст з відступом 3 Знак"/>
    <w:basedOn w:val="a0"/>
    <w:link w:val="33"/>
    <w:uiPriority w:val="99"/>
    <w:semiHidden/>
    <w:rsid w:val="0042416A"/>
    <w:rPr>
      <w:rFonts w:ascii="Times New Roman" w:eastAsia="Times New Roman" w:hAnsi="Times New Roman" w:cs="Times New Roman"/>
      <w:sz w:val="16"/>
      <w:szCs w:val="16"/>
      <w:lang w:val="uk-UA" w:eastAsia="ar-SA"/>
    </w:rPr>
  </w:style>
  <w:style w:type="paragraph" w:customStyle="1" w:styleId="aff">
    <w:name w:val="Знак Знак Знак Знак Знак Знак Знак Знак Знак Знак"/>
    <w:basedOn w:val="a"/>
    <w:rsid w:val="0042416A"/>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42416A"/>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42416A"/>
    <w:pPr>
      <w:spacing w:after="120" w:line="480" w:lineRule="auto"/>
      <w:ind w:left="283"/>
    </w:pPr>
  </w:style>
  <w:style w:type="character" w:customStyle="1" w:styleId="26">
    <w:name w:val="Основний текст з відступом 2 Знак"/>
    <w:basedOn w:val="a0"/>
    <w:link w:val="25"/>
    <w:uiPriority w:val="99"/>
    <w:semiHidden/>
    <w:rsid w:val="0042416A"/>
    <w:rPr>
      <w:rFonts w:ascii="Times New Roman" w:eastAsia="Times New Roman" w:hAnsi="Times New Roman" w:cs="Times New Roman"/>
      <w:sz w:val="24"/>
      <w:szCs w:val="24"/>
      <w:lang w:val="uk-UA" w:eastAsia="ar-SA"/>
    </w:rPr>
  </w:style>
  <w:style w:type="paragraph" w:styleId="27">
    <w:name w:val="Body Text 2"/>
    <w:basedOn w:val="a"/>
    <w:link w:val="28"/>
    <w:rsid w:val="0042416A"/>
    <w:pPr>
      <w:suppressAutoHyphens w:val="0"/>
      <w:spacing w:after="120" w:line="480" w:lineRule="auto"/>
    </w:pPr>
    <w:rPr>
      <w:sz w:val="28"/>
      <w:szCs w:val="20"/>
      <w:lang w:eastAsia="ru-RU"/>
    </w:rPr>
  </w:style>
  <w:style w:type="character" w:customStyle="1" w:styleId="28">
    <w:name w:val="Основний текст 2 Знак"/>
    <w:basedOn w:val="a0"/>
    <w:link w:val="27"/>
    <w:rsid w:val="0042416A"/>
    <w:rPr>
      <w:rFonts w:ascii="Times New Roman" w:eastAsia="Times New Roman" w:hAnsi="Times New Roman" w:cs="Times New Roman"/>
      <w:sz w:val="28"/>
      <w:szCs w:val="20"/>
      <w:lang w:val="uk-UA" w:eastAsia="ru-RU"/>
    </w:rPr>
  </w:style>
  <w:style w:type="paragraph" w:customStyle="1" w:styleId="FR1">
    <w:name w:val="FR1"/>
    <w:rsid w:val="0042416A"/>
    <w:pPr>
      <w:widowControl w:val="0"/>
      <w:snapToGrid w:val="0"/>
      <w:spacing w:after="0" w:line="240" w:lineRule="auto"/>
      <w:ind w:left="3560"/>
    </w:pPr>
    <w:rPr>
      <w:rFonts w:ascii="Arial" w:eastAsia="Times New Roman" w:hAnsi="Arial" w:cs="Times New Roman"/>
      <w:i/>
      <w:sz w:val="18"/>
      <w:szCs w:val="20"/>
      <w:lang w:eastAsia="ru-RU"/>
    </w:rPr>
  </w:style>
  <w:style w:type="paragraph" w:customStyle="1" w:styleId="CharChar">
    <w:name w:val="Char Знак Знак Char Знак Знак Знак Знак Знак Знак Знак Знак Знак Знак Знак Знак Знак"/>
    <w:basedOn w:val="a"/>
    <w:rsid w:val="0042416A"/>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42416A"/>
    <w:pPr>
      <w:suppressAutoHyphens w:val="0"/>
      <w:ind w:left="720"/>
      <w:contextualSpacing/>
    </w:pPr>
    <w:rPr>
      <w:lang w:eastAsia="uk-UA"/>
    </w:rPr>
  </w:style>
  <w:style w:type="paragraph" w:customStyle="1" w:styleId="1c">
    <w:name w:val="Обычный1"/>
    <w:link w:val="1d"/>
    <w:rsid w:val="0042416A"/>
    <w:pPr>
      <w:widowControl w:val="0"/>
      <w:suppressAutoHyphens/>
      <w:spacing w:after="0" w:line="240" w:lineRule="auto"/>
      <w:ind w:left="320" w:hanging="340"/>
    </w:pPr>
    <w:rPr>
      <w:rFonts w:ascii="Times New Roman" w:eastAsia="Times New Roman" w:hAnsi="Times New Roman" w:cs="Times New Roman"/>
      <w:sz w:val="16"/>
      <w:szCs w:val="20"/>
      <w:lang w:val="uk-UA" w:eastAsia="uk-UA"/>
    </w:rPr>
  </w:style>
  <w:style w:type="paragraph" w:customStyle="1" w:styleId="msobodytextindent2cxspmiddlecxspmiddle">
    <w:name w:val="msobodytextindent2cxspmiddlecxspmiddle"/>
    <w:basedOn w:val="a"/>
    <w:rsid w:val="0042416A"/>
    <w:pPr>
      <w:suppressAutoHyphens w:val="0"/>
      <w:spacing w:before="100" w:beforeAutospacing="1" w:after="100" w:afterAutospacing="1"/>
    </w:pPr>
    <w:rPr>
      <w:lang w:val="ru-RU" w:eastAsia="ru-RU"/>
    </w:rPr>
  </w:style>
  <w:style w:type="character" w:customStyle="1" w:styleId="1d">
    <w:name w:val="Обычный1 Знак"/>
    <w:link w:val="1c"/>
    <w:rsid w:val="0042416A"/>
    <w:rPr>
      <w:rFonts w:ascii="Times New Roman" w:eastAsia="Times New Roman" w:hAnsi="Times New Roman" w:cs="Times New Roman"/>
      <w:sz w:val="16"/>
      <w:szCs w:val="20"/>
      <w:lang w:val="uk-UA" w:eastAsia="uk-UA"/>
    </w:rPr>
  </w:style>
  <w:style w:type="paragraph" w:customStyle="1" w:styleId="aff0">
    <w:name w:val="Вміст таблиці"/>
    <w:basedOn w:val="a"/>
    <w:rsid w:val="0042416A"/>
    <w:pPr>
      <w:suppressLineNumbers/>
    </w:pPr>
  </w:style>
  <w:style w:type="paragraph" w:customStyle="1" w:styleId="Style4">
    <w:name w:val="Style4"/>
    <w:basedOn w:val="a"/>
    <w:rsid w:val="0042416A"/>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42416A"/>
    <w:pPr>
      <w:suppressAutoHyphens w:val="0"/>
      <w:ind w:left="720"/>
      <w:contextualSpacing/>
    </w:pPr>
    <w:rPr>
      <w:rFonts w:eastAsia="Calibri"/>
      <w:lang w:eastAsia="ru-RU"/>
    </w:rPr>
  </w:style>
  <w:style w:type="paragraph" w:customStyle="1" w:styleId="aff1">
    <w:name w:val="Базовий"/>
    <w:uiPriority w:val="99"/>
    <w:rsid w:val="0042416A"/>
    <w:pPr>
      <w:tabs>
        <w:tab w:val="left" w:pos="709"/>
      </w:tabs>
      <w:suppressAutoHyphens/>
      <w:spacing w:after="0" w:line="100" w:lineRule="atLeast"/>
    </w:pPr>
    <w:rPr>
      <w:rFonts w:ascii="Times New Roman" w:eastAsia="Times New Roman" w:hAnsi="Times New Roman" w:cs="Times New Roman"/>
      <w:sz w:val="24"/>
      <w:szCs w:val="24"/>
      <w:lang w:val="uk-UA" w:eastAsia="uk-UA"/>
    </w:rPr>
  </w:style>
  <w:style w:type="paragraph" w:styleId="35">
    <w:name w:val="Body Text 3"/>
    <w:basedOn w:val="a"/>
    <w:link w:val="36"/>
    <w:uiPriority w:val="99"/>
    <w:semiHidden/>
    <w:unhideWhenUsed/>
    <w:rsid w:val="0042416A"/>
    <w:pPr>
      <w:spacing w:after="120"/>
    </w:pPr>
    <w:rPr>
      <w:sz w:val="16"/>
      <w:szCs w:val="16"/>
    </w:rPr>
  </w:style>
  <w:style w:type="character" w:customStyle="1" w:styleId="36">
    <w:name w:val="Основний текст 3 Знак"/>
    <w:basedOn w:val="a0"/>
    <w:link w:val="35"/>
    <w:uiPriority w:val="99"/>
    <w:semiHidden/>
    <w:rsid w:val="0042416A"/>
    <w:rPr>
      <w:rFonts w:ascii="Times New Roman" w:eastAsia="Times New Roman" w:hAnsi="Times New Roman" w:cs="Times New Roman"/>
      <w:sz w:val="16"/>
      <w:szCs w:val="16"/>
      <w:lang w:val="uk-UA" w:eastAsia="ar-SA"/>
    </w:rPr>
  </w:style>
  <w:style w:type="paragraph" w:customStyle="1" w:styleId="aff2">
    <w:name w:val="Знак Знак Знак Знак Знак Знак Знак Знак Знак"/>
    <w:basedOn w:val="a"/>
    <w:rsid w:val="0042416A"/>
    <w:pPr>
      <w:suppressAutoHyphens w:val="0"/>
    </w:pPr>
    <w:rPr>
      <w:rFonts w:ascii="Verdana" w:hAnsi="Verdana" w:cs="Verdana"/>
      <w:sz w:val="20"/>
      <w:szCs w:val="20"/>
      <w:lang w:val="en-US" w:eastAsia="en-US"/>
    </w:rPr>
  </w:style>
  <w:style w:type="paragraph" w:customStyle="1" w:styleId="aff3">
    <w:name w:val="Знак Знак"/>
    <w:basedOn w:val="a"/>
    <w:rsid w:val="0042416A"/>
    <w:pPr>
      <w:suppressAutoHyphens w:val="0"/>
    </w:pPr>
    <w:rPr>
      <w:rFonts w:ascii="Verdana" w:hAnsi="Verdana" w:cs="Verdana"/>
      <w:sz w:val="20"/>
      <w:szCs w:val="20"/>
      <w:lang w:val="en-US" w:eastAsia="en-US"/>
    </w:rPr>
  </w:style>
  <w:style w:type="character" w:styleId="aff4">
    <w:name w:val="Strong"/>
    <w:basedOn w:val="a0"/>
    <w:qFormat/>
    <w:rsid w:val="0042416A"/>
    <w:rPr>
      <w:b/>
      <w:bCs/>
    </w:rPr>
  </w:style>
  <w:style w:type="character" w:customStyle="1" w:styleId="grame">
    <w:name w:val="grame"/>
    <w:basedOn w:val="a0"/>
    <w:rsid w:val="0042416A"/>
  </w:style>
  <w:style w:type="paragraph" w:customStyle="1" w:styleId="aff5">
    <w:name w:val="Абзац списка"/>
    <w:basedOn w:val="a"/>
    <w:qFormat/>
    <w:rsid w:val="0042416A"/>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9">
    <w:name w:val="Абзац списку2"/>
    <w:basedOn w:val="a"/>
    <w:rsid w:val="0042416A"/>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42416A"/>
  </w:style>
  <w:style w:type="paragraph" w:customStyle="1" w:styleId="TableContents">
    <w:name w:val="Table Contents"/>
    <w:basedOn w:val="a"/>
    <w:rsid w:val="0042416A"/>
    <w:pPr>
      <w:spacing w:after="200" w:line="276" w:lineRule="auto"/>
    </w:pPr>
    <w:rPr>
      <w:rFonts w:ascii="Calibri" w:hAnsi="Calibri" w:cs="Calibri"/>
      <w:kern w:val="1"/>
      <w:sz w:val="22"/>
      <w:szCs w:val="22"/>
    </w:rPr>
  </w:style>
  <w:style w:type="paragraph" w:customStyle="1" w:styleId="aff6">
    <w:name w:val="a"/>
    <w:basedOn w:val="a"/>
    <w:rsid w:val="0042416A"/>
    <w:pPr>
      <w:suppressAutoHyphens w:val="0"/>
      <w:spacing w:before="100" w:beforeAutospacing="1" w:after="100" w:afterAutospacing="1"/>
    </w:pPr>
    <w:rPr>
      <w:lang w:val="ru-RU" w:eastAsia="ru-RU"/>
    </w:rPr>
  </w:style>
  <w:style w:type="paragraph" w:styleId="aff7">
    <w:name w:val="Block Text"/>
    <w:basedOn w:val="a"/>
    <w:uiPriority w:val="99"/>
    <w:rsid w:val="0042416A"/>
    <w:pPr>
      <w:suppressAutoHyphens w:val="0"/>
      <w:ind w:left="284" w:right="-199"/>
      <w:jc w:val="center"/>
    </w:pPr>
    <w:rPr>
      <w:sz w:val="28"/>
      <w:szCs w:val="28"/>
      <w:lang w:eastAsia="ru-RU"/>
    </w:rPr>
  </w:style>
  <w:style w:type="paragraph" w:styleId="aff8">
    <w:name w:val="caption"/>
    <w:basedOn w:val="a"/>
    <w:qFormat/>
    <w:rsid w:val="0042416A"/>
    <w:pPr>
      <w:suppressAutoHyphens w:val="0"/>
      <w:jc w:val="center"/>
    </w:pPr>
    <w:rPr>
      <w:b/>
      <w:sz w:val="28"/>
      <w:szCs w:val="20"/>
      <w:lang w:eastAsia="ru-RU"/>
    </w:rPr>
  </w:style>
  <w:style w:type="character" w:customStyle="1" w:styleId="postbody">
    <w:name w:val="postbody"/>
    <w:basedOn w:val="a0"/>
    <w:rsid w:val="0042416A"/>
  </w:style>
  <w:style w:type="paragraph" w:customStyle="1" w:styleId="msonormalbullet1gif">
    <w:name w:val="msonormalbullet1.gif"/>
    <w:basedOn w:val="a"/>
    <w:rsid w:val="00C011D3"/>
    <w:pPr>
      <w:suppressAutoHyphens w:val="0"/>
      <w:spacing w:before="100" w:beforeAutospacing="1" w:after="100" w:afterAutospacing="1"/>
    </w:pPr>
    <w:rPr>
      <w:lang w:eastAsia="uk-UA"/>
    </w:rPr>
  </w:style>
  <w:style w:type="paragraph" w:customStyle="1" w:styleId="msonormalbullet2gifbullet1gif">
    <w:name w:val="msonormalbullet2gifbullet1.gif"/>
    <w:basedOn w:val="a"/>
    <w:rsid w:val="00C011D3"/>
    <w:pPr>
      <w:suppressAutoHyphens w:val="0"/>
      <w:spacing w:before="100" w:beforeAutospacing="1" w:after="100" w:afterAutospacing="1"/>
    </w:pPr>
    <w:rPr>
      <w:lang w:eastAsia="uk-UA"/>
    </w:rPr>
  </w:style>
  <w:style w:type="character" w:customStyle="1" w:styleId="st1">
    <w:name w:val="st1"/>
    <w:basedOn w:val="a0"/>
    <w:rsid w:val="00994ACD"/>
  </w:style>
  <w:style w:type="paragraph" w:customStyle="1" w:styleId="222">
    <w:name w:val="Основний текст 22"/>
    <w:basedOn w:val="a"/>
    <w:rsid w:val="00073931"/>
    <w:pPr>
      <w:jc w:val="both"/>
    </w:pPr>
    <w:rPr>
      <w:sz w:val="28"/>
      <w:szCs w:val="20"/>
    </w:rPr>
  </w:style>
  <w:style w:type="paragraph" w:customStyle="1" w:styleId="aff9">
    <w:name w:val="Знак"/>
    <w:basedOn w:val="a"/>
    <w:rsid w:val="00BE5F96"/>
    <w:pPr>
      <w:suppressAutoHyphens w:val="0"/>
    </w:pPr>
    <w:rPr>
      <w:rFonts w:ascii="Verdana" w:hAnsi="Verdana" w:cs="Verdana"/>
      <w:sz w:val="20"/>
      <w:szCs w:val="20"/>
      <w:lang w:val="en-US" w:eastAsia="en-US"/>
    </w:rPr>
  </w:style>
  <w:style w:type="paragraph" w:customStyle="1" w:styleId="affa">
    <w:name w:val="Знак"/>
    <w:basedOn w:val="a"/>
    <w:rsid w:val="00106A1A"/>
    <w:pPr>
      <w:suppressAutoHyphens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R12036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n.kievcity.gov.ua" TargetMode="External"/><Relationship Id="rId5" Type="http://schemas.openxmlformats.org/officeDocument/2006/relationships/webSettings" Target="webSettings.xml"/><Relationship Id="rId10" Type="http://schemas.openxmlformats.org/officeDocument/2006/relationships/hyperlink" Target="http://darn.kievcity.gov.ua/gallery/38.html" TargetMode="External"/><Relationship Id="rId4" Type="http://schemas.openxmlformats.org/officeDocument/2006/relationships/settings" Target="settings.xml"/><Relationship Id="rId9" Type="http://schemas.openxmlformats.org/officeDocument/2006/relationships/hyperlink" Target="http://kievcity.gov.ua/gallery/85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C58B-B465-4E8C-AC21-17BA41E8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29</Pages>
  <Words>49356</Words>
  <Characters>28133</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goluk</dc:creator>
  <cp:keywords/>
  <dc:description/>
  <cp:lastModifiedBy>ivanova</cp:lastModifiedBy>
  <cp:revision>339</cp:revision>
  <cp:lastPrinted>2014-01-30T12:31:00Z</cp:lastPrinted>
  <dcterms:created xsi:type="dcterms:W3CDTF">2014-01-16T09:28:00Z</dcterms:created>
  <dcterms:modified xsi:type="dcterms:W3CDTF">2014-01-30T12:32:00Z</dcterms:modified>
</cp:coreProperties>
</file>