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з видачі  свідоцтва про легалізацію профспілок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9"/>
        <w:gridCol w:w="2951"/>
        <w:gridCol w:w="609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Заява у довільній формі;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 xml:space="preserve">Протокол; 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Лист вищестоящого органу;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Заповнена реєстраційна картка на проведення державної реєстрації юридичної особи</w:t>
            </w:r>
            <w:bookmarkStart w:id="1" w:name="o308"/>
            <w:bookmarkEnd w:id="1"/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м.Києві</w:t>
            </w:r>
          </w:p>
          <w:p>
            <w:pPr>
              <w:pStyle w:val="style21"/>
              <w:jc w:val="both"/>
              <w:ind w:hanging="0" w:left="0" w:right="0"/>
              <w:spacing w:after="0" w:before="0" w:line="100" w:lineRule="atLeast"/>
            </w:pPr>
            <w:bookmarkStart w:id="2" w:name="DDE_LINK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</w:t>
            </w:r>
            <w:bookmarkEnd w:id="2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.00;</w:t>
            </w:r>
          </w:p>
          <w:p>
            <w:pPr>
              <w:pStyle w:val="style21"/>
            </w:pPr>
            <w:r>
              <w:rPr>
                <w:sz w:val="28"/>
                <w:szCs w:val="28"/>
                <w:rFonts w:ascii="Times New Roman" w:hAnsi="Times New Roman"/>
              </w:rPr>
              <w:t>Вівторок з 10.00-13.00;</w:t>
            </w:r>
          </w:p>
          <w:p>
            <w:pPr>
              <w:pStyle w:val="style21"/>
            </w:pPr>
            <w:bookmarkStart w:id="3" w:name="DDE_LINK"/>
            <w:bookmarkEnd w:id="3"/>
            <w:r>
              <w:rPr>
                <w:sz w:val="28"/>
                <w:szCs w:val="28"/>
                <w:rFonts w:ascii="Times New Roman" w:hAnsi="Times New Roman"/>
              </w:rPr>
              <w:t>Середа з 15.00-18.00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Безоплатно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30-денний термін з дня подання заяви.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3969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 дублікату свідоцтва про легалізацію профспілки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професійні спілки, їх права та гарантії діяльності».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Calibri" w:eastAsia="Calibri" w:hAnsi="Calibri"/>
      <w:lang w:bidi="ar-SA" w:eastAsia="en-US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2013-06-03T09:01:00.00Z</dcterms:created>
  <dc:creator>stazhor</dc:creator>
  <cp:lastModifiedBy>Попова</cp:lastModifiedBy>
  <cp:lastPrinted>2013-05-22T12:48:00.00Z</cp:lastPrinted>
  <dcterms:modified xsi:type="dcterms:W3CDTF">2013-06-03T09:01:00.00Z</dcterms:modified>
  <cp:revision>2</cp:revision>
  <dc:title>ЗАТВЕРДЖЕНО</dc:title>
</cp:coreProperties>
</file>