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з видачі  дублікату свідоцтва та/або статуту громадського об’єднання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9"/>
        <w:gridCol w:w="2950"/>
        <w:gridCol w:w="609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</w:rPr>
              <w:t>З</w:t>
            </w: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аява про втрату оригіналу свідоцтва про реєстрацію та/або статуту;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Документ, що підтверджує внесення плати за публікацію у спеціальному друкованому засобі масової інформації повідомлення про втрату оригіналу свідоцтва про реєстрацію та/або статуту у розмірі, визначеному Законом України "Про державну реєстрацію юридичних осіб та фізичних осіб - підприємців";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Довідка, видана органом внутрішніх справ, про реєстрацію заяви про втрату оригіналу свідоцтва про реєстрацію та/або статуту.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bookmarkStart w:id="1" w:name="o308"/>
            <w:bookmarkEnd w:id="1"/>
            <w:r>
              <w:rPr>
                <w:sz w:val="28"/>
                <w:szCs w:val="28"/>
                <w:rFonts w:ascii="Times New Roman" w:cs="Times New Roman" w:hAnsi="Times New Roman"/>
              </w:rPr>
            </w:r>
            <w:bookmarkStart w:id="2" w:name="o308"/>
            <w:bookmarkEnd w:id="2"/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м.Києві</w:t>
            </w:r>
          </w:p>
          <w:p>
            <w:pPr>
              <w:pStyle w:val="style21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Безоплатно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eastAsia="uk-UA" w:val="uk-UA"/>
              </w:rPr>
              <w:t xml:space="preserve">Протягом трьох робочих днів з дня отримання документів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дублікату свідоцтва про реєстрацію громадського об’єднання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Рекомендованим листом з повідомленням про отримання;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особою, у разі, якщо дане прохання зазначене у заяві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громадські об’єднання».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- підприємців".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Наказ Міністерства юстиції України від 14.12.2012 №1842/5 «Про затвердження форм документів, надання (надсилання) яких встановлено Законом України «Про громадські об’єднання».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2013-05-29T12:20:00.00Z</dcterms:created>
  <dc:creator>stazhor</dc:creator>
  <cp:lastModifiedBy>Попова</cp:lastModifiedBy>
  <cp:lastPrinted>2013-05-23T07:36:00.00Z</cp:lastPrinted>
  <dcterms:modified xsi:type="dcterms:W3CDTF">2013-05-29T12:20:00.00Z</dcterms:modified>
  <cp:revision>2</cp:revision>
  <dc:title>ЗАТВЕРДЖЕНО</dc:title>
</cp:coreProperties>
</file>