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щодо повідомлення про зміни до статуту громадського об’єднання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736"/>
        <w:gridCol w:w="4132"/>
        <w:gridCol w:w="498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1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1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bookmarkStart w:id="0" w:name="o28"/>
            <w:bookmarkEnd w:id="0"/>
            <w:r>
              <w:rPr>
                <w:sz w:val="28"/>
                <w:szCs w:val="28"/>
                <w:rFonts w:ascii="Times New Roman" w:cs="Times New Roman" w:hAnsi="Times New Roman"/>
              </w:rPr>
              <w:t>Заява довільної форми;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Заповнена реєстраційна картка про внесення змін до відомостей про юридичну особу, які містяться в Єдиному державному реєстрі юридичних осіб та фізичних осіб - підприємців;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bookmarkStart w:id="1" w:name="o308"/>
            <w:bookmarkEnd w:id="1"/>
            <w:r>
              <w:rPr>
                <w:sz w:val="28"/>
                <w:szCs w:val="28"/>
                <w:rFonts w:ascii="Times New Roman" w:cs="Times New Roman" w:hAnsi="Times New Roman"/>
              </w:rPr>
              <w:t>Засвідчений печаткою громадського об’єднання примірник оригіналу або нотаріально засвідчену копію протоколу засідання керівного органу громадського об’єднання, на якому відповідно до статуту було скликано засідання вищого органу управління;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Два примірники статуту з внесеними змінами;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Примірник оригіналу (дублікат) статуту та свідоцтво (дублікат свідоцтва) про реєстрацію;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Документи, зазначені в пунктах 1 і 2 підписує керівник громадського об'єднання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юстиції у м. Києві</w:t>
            </w:r>
          </w:p>
          <w:p>
            <w:pPr>
              <w:pStyle w:val="style21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1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БАНК:ГУДКСУ у м. Києві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МФО:820019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КОД ПЛАТЕЖУ:22010300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КОД ОТРИМУВАЧА (ЄДРПОУ):38021179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ОТРИМУВАЧ ПЛАТЕЖУ: Управління Державної казначейської служби України у Дарницькому р-ні м. Києва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РАХУНОК: 31117170700003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1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eastAsia="uk-UA" w:val="uk-UA"/>
              </w:rPr>
              <w:t xml:space="preserve">Протягом п’яти робочих днів з дня отримання документів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1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Видача свідоцтва про реєстрацію громадської організації, виписку з Єдиного державного реєстру юридичних осіб та фізичних осіб - підприємців та один примірник статуту з відміткою про прийняття повідомлення про зміни до статуту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1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Рекомендованим листом з повідомленням про отримання;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особою, у разі, якщо дане прохання зазначене у заяві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1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громадські об’єднання».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- підприємців".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Наказ Міністерства юстиції України від 14.12.2012 №1842/5 «Про затвердження форм документів, надання (надсилання) яких встановлено Законом України «Про громадські об’єднання».</w:t>
            </w:r>
          </w:p>
          <w:p>
            <w:pPr>
              <w:pStyle w:val="style25"/>
              <w:ind w:hanging="0" w:left="55" w:right="0"/>
            </w:pPr>
            <w:r>
              <w:rPr/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</w:lvl>
    <w:lvl w:ilvl="1">
      <w:start w:val="1"/>
      <w:numFmt w:val="lowerLetter"/>
      <w:lvlJc w:val="left"/>
      <w:lvlText w:val="%2."/>
      <w:pPr>
        <w:ind w:hanging="360" w:left="1114"/>
      </w:pPr>
    </w:lvl>
    <w:lvl w:ilvl="2">
      <w:start w:val="1"/>
      <w:numFmt w:val="lowerRoman"/>
      <w:lvlJc w:val="right"/>
      <w:lvlText w:val="%3."/>
      <w:pPr>
        <w:ind w:hanging="180" w:left="1834"/>
      </w:pPr>
    </w:lvl>
    <w:lvl w:ilvl="3">
      <w:start w:val="1"/>
      <w:numFmt w:val="decimal"/>
      <w:lvlJc w:val="left"/>
      <w:lvlText w:val="%4."/>
      <w:pPr>
        <w:ind w:hanging="360" w:left="2554"/>
      </w:pPr>
    </w:lvl>
    <w:lvl w:ilvl="4">
      <w:start w:val="1"/>
      <w:numFmt w:val="lowerLetter"/>
      <w:lvlJc w:val="left"/>
      <w:lvlText w:val="%5."/>
      <w:pPr>
        <w:ind w:hanging="360" w:left="3274"/>
      </w:pPr>
    </w:lvl>
    <w:lvl w:ilvl="5">
      <w:start w:val="1"/>
      <w:numFmt w:val="lowerRoman"/>
      <w:lvlJc w:val="right"/>
      <w:lvlText w:val="%6."/>
      <w:pPr>
        <w:ind w:hanging="180" w:left="3994"/>
      </w:pPr>
    </w:lvl>
    <w:lvl w:ilvl="6">
      <w:start w:val="1"/>
      <w:numFmt w:val="decimal"/>
      <w:lvlJc w:val="left"/>
      <w:lvlText w:val="%7."/>
      <w:pPr>
        <w:ind w:hanging="360" w:left="4714"/>
      </w:pPr>
    </w:lvl>
    <w:lvl w:ilvl="7">
      <w:start w:val="1"/>
      <w:numFmt w:val="lowerLetter"/>
      <w:lvlJc w:val="left"/>
      <w:lvlText w:val="%8."/>
      <w:pPr>
        <w:ind w:hanging="360" w:left="5434"/>
      </w:pPr>
    </w:lvl>
    <w:lvl w:ilvl="8">
      <w:start w:val="1"/>
      <w:numFmt w:val="lowerRoman"/>
      <w:lvlJc w:val="right"/>
      <w:lvlText w:val="%9."/>
      <w:pPr>
        <w:ind w:hanging="180" w:left="615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overflowPunct w:val="false"/>
      <w:spacing w:after="200" w:before="0" w:line="276" w:lineRule="atLeast"/>
    </w:pPr>
    <w:rPr>
      <w:color w:val="00000A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/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  <w:style w:styleId="style28" w:type="paragraph">
    <w:name w:val="Содержимое таблицы"/>
    <w:basedOn w:val="style0"/>
    <w:next w:val="style28"/>
    <w:pPr>
      <w:suppressLineNumbers/>
    </w:pPr>
    <w:rPr/>
  </w:style>
  <w:style w:styleId="style29" w:type="paragraph">
    <w:name w:val="Заголовок таблицы"/>
    <w:basedOn w:val="style28"/>
    <w:next w:val="style29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2013-05-29T13:49:00.00Z</dcterms:created>
  <dc:creator>stazhor</dc:creator>
  <cp:lastModifiedBy>Попова</cp:lastModifiedBy>
  <cp:lastPrinted>2013-05-23T07:41:00.00Z</cp:lastPrinted>
  <dcterms:modified xsi:type="dcterms:W3CDTF">2013-05-29T13:49:00.00Z</dcterms:modified>
  <cp:revision>2</cp:revision>
  <dc:title>ЗАТВЕРДЖЕНО</dc:title>
</cp:coreProperties>
</file>